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7"/>
      </w:tblGrid>
      <w:tr w:rsidR="00FE4099" w:rsidRPr="00DE087F" w14:paraId="7690FC4F" w14:textId="77777777" w:rsidTr="007E5E5F"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6E1268F" w14:textId="39D3567F" w:rsidR="00FE4099" w:rsidRPr="00DE087F" w:rsidRDefault="0076225C" w:rsidP="00FD6597">
            <w:pPr>
              <w:tabs>
                <w:tab w:val="left" w:pos="-720"/>
                <w:tab w:val="left" w:pos="0"/>
              </w:tabs>
              <w:suppressAutoHyphens/>
              <w:spacing w:before="90" w:after="54"/>
              <w:jc w:val="both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E087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АКЦИЯДОРЛИК ЖАМИЯТИ "</w:t>
            </w:r>
            <w:r w:rsidR="00F639B5" w:rsidRPr="00DE087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У</w:t>
            </w:r>
            <w:r w:rsidRPr="00DE087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ЗБ</w:t>
            </w:r>
            <w:r w:rsidR="00F639B5" w:rsidRPr="00DE087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АТ</w:t>
            </w:r>
            <w:r w:rsidRPr="00DE087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 xml:space="preserve"> А. О."</w:t>
            </w:r>
            <w:r w:rsidR="00D807FB" w:rsidRPr="00DE087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 xml:space="preserve"> </w:t>
            </w:r>
            <w:r w:rsidRPr="00DE087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 xml:space="preserve">ҚЎШМА КОРХОНАСИ </w:t>
            </w:r>
            <w:r w:rsidR="00F9725F" w:rsidRPr="00F9725F">
              <w:rPr>
                <w:rFonts w:ascii="Times New Roman" w:hAnsi="Times New Roman" w:hint="eastAsia"/>
                <w:b/>
                <w:spacing w:val="-3"/>
                <w:sz w:val="21"/>
                <w:szCs w:val="21"/>
              </w:rPr>
              <w:t>АК</w:t>
            </w:r>
            <w:r w:rsidR="00C921E8">
              <w:rPr>
                <w:rFonts w:ascii="Times New Roman" w:hAnsi="Times New Roman" w:hint="eastAsia"/>
                <w:b/>
                <w:spacing w:val="-3"/>
                <w:sz w:val="21"/>
                <w:szCs w:val="21"/>
                <w:lang w:val="en-US"/>
              </w:rPr>
              <w:t>Ц</w:t>
            </w:r>
            <w:r w:rsidR="00F9725F" w:rsidRPr="00F9725F">
              <w:rPr>
                <w:rFonts w:ascii="Times New Roman" w:hAnsi="Times New Roman" w:hint="eastAsia"/>
                <w:b/>
                <w:spacing w:val="-3"/>
                <w:sz w:val="21"/>
                <w:szCs w:val="21"/>
              </w:rPr>
              <w:t>ИЯДОРЛАРНИНГ</w:t>
            </w:r>
            <w:r w:rsidR="00F9725F" w:rsidRPr="00F9725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 xml:space="preserve"> </w:t>
            </w:r>
            <w:r w:rsidR="00F9725F" w:rsidRPr="00F9725F">
              <w:rPr>
                <w:rFonts w:ascii="Times New Roman" w:hAnsi="Times New Roman" w:hint="eastAsia"/>
                <w:b/>
                <w:spacing w:val="-3"/>
                <w:sz w:val="21"/>
                <w:szCs w:val="21"/>
              </w:rPr>
              <w:t>НАВБАТДАН</w:t>
            </w:r>
            <w:r w:rsidR="00F9725F" w:rsidRPr="00F9725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 xml:space="preserve"> </w:t>
            </w:r>
            <w:r w:rsidR="00F9725F" w:rsidRPr="00F9725F">
              <w:rPr>
                <w:rFonts w:ascii="Times New Roman" w:hAnsi="Times New Roman" w:hint="eastAsia"/>
                <w:b/>
                <w:spacing w:val="-3"/>
                <w:sz w:val="21"/>
                <w:szCs w:val="21"/>
              </w:rPr>
              <w:t>ТАШ</w:t>
            </w:r>
            <w:r w:rsidR="00F9725F" w:rsidRPr="00F9725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Қ</w:t>
            </w:r>
            <w:r w:rsidR="00F9725F" w:rsidRPr="00F9725F">
              <w:rPr>
                <w:rFonts w:ascii="Times New Roman" w:hAnsi="Times New Roman" w:hint="eastAsia"/>
                <w:b/>
                <w:spacing w:val="-3"/>
                <w:sz w:val="21"/>
                <w:szCs w:val="21"/>
              </w:rPr>
              <w:t>АРИ</w:t>
            </w:r>
            <w:r w:rsidR="00F9725F" w:rsidRPr="00F9725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 xml:space="preserve"> </w:t>
            </w:r>
            <w:r w:rsidR="00F9725F" w:rsidRPr="00F9725F">
              <w:rPr>
                <w:rFonts w:ascii="Times New Roman" w:hAnsi="Times New Roman" w:hint="eastAsia"/>
                <w:b/>
                <w:spacing w:val="-3"/>
                <w:sz w:val="21"/>
                <w:szCs w:val="21"/>
              </w:rPr>
              <w:t>УМУМИЙ</w:t>
            </w:r>
            <w:r w:rsidR="00F9725F" w:rsidRPr="00F9725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 xml:space="preserve"> </w:t>
            </w:r>
            <w:r w:rsidR="00F9725F" w:rsidRPr="00F9725F">
              <w:rPr>
                <w:rFonts w:ascii="Times New Roman" w:hAnsi="Times New Roman" w:hint="eastAsia"/>
                <w:b/>
                <w:spacing w:val="-3"/>
                <w:sz w:val="21"/>
                <w:szCs w:val="21"/>
              </w:rPr>
              <w:t>ЙИ</w:t>
            </w:r>
            <w:r w:rsidR="00F9725F" w:rsidRPr="00F9725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Ғ</w:t>
            </w:r>
            <w:r w:rsidR="00F9725F" w:rsidRPr="00F9725F">
              <w:rPr>
                <w:rFonts w:ascii="Times New Roman" w:hAnsi="Times New Roman" w:hint="eastAsia"/>
                <w:b/>
                <w:spacing w:val="-3"/>
                <w:sz w:val="21"/>
                <w:szCs w:val="21"/>
              </w:rPr>
              <w:t>ИЛИШИ</w:t>
            </w:r>
            <w:r w:rsidR="00F9725F" w:rsidRPr="00F9725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 xml:space="preserve"> </w:t>
            </w:r>
            <w:r w:rsidRPr="00DE087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202</w:t>
            </w:r>
            <w:r w:rsidR="00F64E40">
              <w:rPr>
                <w:rFonts w:ascii="Times New Roman" w:hAnsi="Times New Roman"/>
                <w:b/>
                <w:spacing w:val="-3"/>
                <w:sz w:val="21"/>
                <w:szCs w:val="21"/>
                <w:lang w:val="en-US"/>
              </w:rPr>
              <w:t>4</w:t>
            </w:r>
            <w:r w:rsidRPr="00DE087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-</w:t>
            </w:r>
            <w:r w:rsidRPr="000819BE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 xml:space="preserve">ЙИЛ </w:t>
            </w:r>
            <w:r w:rsidR="00F64E40">
              <w:rPr>
                <w:rFonts w:ascii="Times New Roman" w:hAnsi="Times New Roman"/>
                <w:b/>
                <w:spacing w:val="-3"/>
                <w:sz w:val="21"/>
                <w:szCs w:val="21"/>
                <w:lang w:val="en-US"/>
              </w:rPr>
              <w:t>21</w:t>
            </w:r>
            <w:r w:rsidRPr="000819BE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-</w:t>
            </w:r>
            <w:r w:rsidR="00F64E40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ФЕВРАЛЬ</w:t>
            </w:r>
            <w:r w:rsidRPr="000819BE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 xml:space="preserve"> УЧУН</w:t>
            </w:r>
            <w:r w:rsidRPr="00DE087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 xml:space="preserve"> ХАБАРДОР ҚИЛАДИ, МАНЗИЛ: ЎЗБЕКИСТОН РЕСПУБЛИКАСИ, ТОШКЕНТ, </w:t>
            </w:r>
            <w:r w:rsidR="00C921E8">
              <w:rPr>
                <w:rFonts w:ascii="Times New Roman" w:hAnsi="Times New Roman"/>
                <w:b/>
                <w:spacing w:val="-3"/>
                <w:sz w:val="21"/>
                <w:szCs w:val="21"/>
                <w:lang w:val="uz-Cyrl-UZ"/>
              </w:rPr>
              <w:t>МИНОР ТОР КУЧАСИ</w:t>
            </w:r>
            <w:r w:rsidRPr="00DE087F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, 77.</w:t>
            </w:r>
          </w:p>
        </w:tc>
      </w:tr>
      <w:tr w:rsidR="00FE4099" w:rsidRPr="00DE087F" w14:paraId="71E9088A" w14:textId="77777777" w:rsidTr="00A25313">
        <w:trPr>
          <w:trHeight w:val="235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32C6407" w14:textId="77777777" w:rsidR="00BA09AA" w:rsidRPr="006507A1" w:rsidRDefault="00BA09AA" w:rsidP="00252A9B">
            <w:pPr>
              <w:tabs>
                <w:tab w:val="left" w:pos="6900"/>
                <w:tab w:val="right" w:pos="9870"/>
              </w:tabs>
              <w:suppressAutoHyphens/>
              <w:spacing w:before="60" w:after="60"/>
              <w:jc w:val="right"/>
              <w:rPr>
                <w:rFonts w:ascii="Times New Roman" w:hAnsi="Times New Roman"/>
                <w:i/>
                <w:spacing w:val="-2"/>
                <w:sz w:val="21"/>
                <w:szCs w:val="21"/>
                <w:u w:val="single"/>
                <w:lang w:val="en-US"/>
              </w:rPr>
            </w:pPr>
            <w:proofErr w:type="spellStart"/>
            <w:r w:rsidRPr="006507A1">
              <w:rPr>
                <w:rFonts w:ascii="Times New Roman" w:hAnsi="Times New Roman"/>
                <w:i/>
                <w:spacing w:val="-2"/>
                <w:sz w:val="21"/>
                <w:szCs w:val="21"/>
                <w:u w:val="single"/>
                <w:lang w:val="en-US"/>
              </w:rPr>
              <w:t>Uchrashuvning</w:t>
            </w:r>
            <w:proofErr w:type="spellEnd"/>
            <w:r w:rsidRPr="006507A1">
              <w:rPr>
                <w:rFonts w:ascii="Times New Roman" w:hAnsi="Times New Roman"/>
                <w:i/>
                <w:spacing w:val="-2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6507A1">
              <w:rPr>
                <w:rFonts w:ascii="Times New Roman" w:hAnsi="Times New Roman"/>
                <w:i/>
                <w:spacing w:val="-2"/>
                <w:sz w:val="21"/>
                <w:szCs w:val="21"/>
                <w:u w:val="single"/>
                <w:lang w:val="en-US"/>
              </w:rPr>
              <w:t>boshlanishi</w:t>
            </w:r>
            <w:proofErr w:type="spellEnd"/>
            <w:r w:rsidRPr="006507A1">
              <w:rPr>
                <w:rFonts w:ascii="Times New Roman" w:hAnsi="Times New Roman"/>
                <w:i/>
                <w:spacing w:val="-2"/>
                <w:sz w:val="21"/>
                <w:szCs w:val="21"/>
                <w:u w:val="single"/>
                <w:lang w:val="en-US"/>
              </w:rPr>
              <w:t xml:space="preserve"> 11: 30 </w:t>
            </w:r>
            <w:proofErr w:type="spellStart"/>
            <w:r w:rsidRPr="006507A1">
              <w:rPr>
                <w:rFonts w:ascii="Times New Roman" w:hAnsi="Times New Roman"/>
                <w:i/>
                <w:spacing w:val="-2"/>
                <w:sz w:val="21"/>
                <w:szCs w:val="21"/>
                <w:u w:val="single"/>
                <w:lang w:val="en-US"/>
              </w:rPr>
              <w:t>soat</w:t>
            </w:r>
            <w:proofErr w:type="spellEnd"/>
          </w:p>
          <w:p w14:paraId="490627CD" w14:textId="77777777" w:rsidR="00FE4099" w:rsidRPr="006507A1" w:rsidRDefault="00BA09AA" w:rsidP="00252A9B">
            <w:pPr>
              <w:tabs>
                <w:tab w:val="left" w:pos="6900"/>
                <w:tab w:val="right" w:pos="9870"/>
              </w:tabs>
              <w:suppressAutoHyphens/>
              <w:spacing w:before="60" w:after="60"/>
              <w:jc w:val="right"/>
              <w:rPr>
                <w:rFonts w:ascii="Times New Roman" w:hAnsi="Times New Roman"/>
                <w:i/>
                <w:spacing w:val="-2"/>
                <w:sz w:val="21"/>
                <w:szCs w:val="21"/>
                <w:lang w:val="en-US"/>
              </w:rPr>
            </w:pPr>
            <w:proofErr w:type="spellStart"/>
            <w:r w:rsidRPr="006507A1">
              <w:rPr>
                <w:rFonts w:ascii="Times New Roman" w:hAnsi="Times New Roman"/>
                <w:i/>
                <w:spacing w:val="-2"/>
                <w:sz w:val="21"/>
                <w:szCs w:val="21"/>
                <w:u w:val="single"/>
                <w:lang w:val="en-US"/>
              </w:rPr>
              <w:t>Ro'yxatdan</w:t>
            </w:r>
            <w:proofErr w:type="spellEnd"/>
            <w:r w:rsidRPr="006507A1">
              <w:rPr>
                <w:rFonts w:ascii="Times New Roman" w:hAnsi="Times New Roman"/>
                <w:i/>
                <w:spacing w:val="-2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6507A1">
              <w:rPr>
                <w:rFonts w:ascii="Times New Roman" w:hAnsi="Times New Roman"/>
                <w:i/>
                <w:spacing w:val="-2"/>
                <w:sz w:val="21"/>
                <w:szCs w:val="21"/>
                <w:u w:val="single"/>
                <w:lang w:val="en-US"/>
              </w:rPr>
              <w:t>soat</w:t>
            </w:r>
            <w:proofErr w:type="spellEnd"/>
            <w:r w:rsidRPr="006507A1">
              <w:rPr>
                <w:rFonts w:ascii="Times New Roman" w:hAnsi="Times New Roman"/>
                <w:i/>
                <w:spacing w:val="-2"/>
                <w:sz w:val="21"/>
                <w:szCs w:val="21"/>
                <w:u w:val="single"/>
                <w:lang w:val="en-US"/>
              </w:rPr>
              <w:t xml:space="preserve"> 11:00 da </w:t>
            </w:r>
            <w:proofErr w:type="spellStart"/>
            <w:r w:rsidRPr="006507A1">
              <w:rPr>
                <w:rFonts w:ascii="Times New Roman" w:hAnsi="Times New Roman"/>
                <w:i/>
                <w:spacing w:val="-2"/>
                <w:sz w:val="21"/>
                <w:szCs w:val="21"/>
                <w:u w:val="single"/>
                <w:lang w:val="en-US"/>
              </w:rPr>
              <w:t>boshlanadi</w:t>
            </w:r>
            <w:proofErr w:type="spellEnd"/>
          </w:p>
          <w:p w14:paraId="0C31B35A" w14:textId="0629FE0B" w:rsidR="0076225C" w:rsidRPr="006507A1" w:rsidRDefault="0076225C" w:rsidP="0076225C">
            <w:pPr>
              <w:pStyle w:val="BodyText"/>
              <w:spacing w:before="60" w:after="60"/>
              <w:rPr>
                <w:sz w:val="21"/>
                <w:szCs w:val="21"/>
                <w:lang w:val="en-US"/>
              </w:rPr>
            </w:pPr>
            <w:proofErr w:type="spellStart"/>
            <w:r w:rsidRPr="00DE087F">
              <w:rPr>
                <w:sz w:val="21"/>
                <w:szCs w:val="21"/>
              </w:rPr>
              <w:t>Аксиядорларнинг</w:t>
            </w:r>
            <w:proofErr w:type="spellEnd"/>
            <w:r w:rsidRPr="006507A1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F64E40">
              <w:rPr>
                <w:sz w:val="21"/>
                <w:szCs w:val="21"/>
              </w:rPr>
              <w:t>навбатдан</w:t>
            </w:r>
            <w:proofErr w:type="spellEnd"/>
            <w:r w:rsidR="00F64E40" w:rsidRPr="00F64E40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F64E40">
              <w:rPr>
                <w:sz w:val="21"/>
                <w:szCs w:val="21"/>
              </w:rPr>
              <w:t>ташкари</w:t>
            </w:r>
            <w:proofErr w:type="spellEnd"/>
            <w:r w:rsidR="00F64E40" w:rsidRPr="00F64E40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F64E40">
              <w:rPr>
                <w:sz w:val="21"/>
                <w:szCs w:val="21"/>
              </w:rPr>
              <w:t>умумий</w:t>
            </w:r>
            <w:proofErr w:type="spellEnd"/>
            <w:r w:rsidR="00F64E40" w:rsidRPr="00F64E40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F64E40">
              <w:rPr>
                <w:sz w:val="21"/>
                <w:szCs w:val="21"/>
              </w:rPr>
              <w:t>йигилишда</w:t>
            </w:r>
            <w:proofErr w:type="spellEnd"/>
            <w:r w:rsidR="00F64E40" w:rsidRPr="00F64E40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sz w:val="21"/>
                <w:szCs w:val="21"/>
              </w:rPr>
              <w:t>рўйхатдан</w:t>
            </w:r>
            <w:proofErr w:type="spellEnd"/>
            <w:r w:rsidRPr="006507A1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sz w:val="21"/>
                <w:szCs w:val="21"/>
              </w:rPr>
              <w:t>ўтиш</w:t>
            </w:r>
            <w:proofErr w:type="spellEnd"/>
            <w:r w:rsidRPr="006507A1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sz w:val="21"/>
                <w:szCs w:val="21"/>
              </w:rPr>
              <w:t>учун</w:t>
            </w:r>
            <w:proofErr w:type="spellEnd"/>
            <w:r w:rsidRPr="006507A1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sz w:val="21"/>
                <w:szCs w:val="21"/>
              </w:rPr>
              <w:t>аксиядорлар</w:t>
            </w:r>
            <w:proofErr w:type="spellEnd"/>
            <w:r w:rsidRPr="006507A1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sz w:val="21"/>
                <w:szCs w:val="21"/>
              </w:rPr>
              <w:t>тақдим</w:t>
            </w:r>
            <w:proofErr w:type="spellEnd"/>
            <w:r w:rsidRPr="006507A1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sz w:val="21"/>
                <w:szCs w:val="21"/>
              </w:rPr>
              <w:t>етиши</w:t>
            </w:r>
            <w:proofErr w:type="spellEnd"/>
            <w:r w:rsidRPr="006507A1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sz w:val="21"/>
                <w:szCs w:val="21"/>
              </w:rPr>
              <w:t>шарт</w:t>
            </w:r>
            <w:proofErr w:type="spellEnd"/>
            <w:r w:rsidRPr="006507A1">
              <w:rPr>
                <w:sz w:val="21"/>
                <w:szCs w:val="21"/>
                <w:lang w:val="en-US"/>
              </w:rPr>
              <w:t>:</w:t>
            </w:r>
          </w:p>
          <w:p w14:paraId="69BA28EF" w14:textId="77777777" w:rsidR="0076225C" w:rsidRPr="006507A1" w:rsidRDefault="0076225C" w:rsidP="0076225C">
            <w:pPr>
              <w:pStyle w:val="BodyText"/>
              <w:spacing w:before="60" w:after="60"/>
              <w:rPr>
                <w:b w:val="0"/>
                <w:sz w:val="21"/>
                <w:szCs w:val="21"/>
                <w:lang w:val="en-US"/>
              </w:rPr>
            </w:pPr>
            <w:r w:rsidRPr="006507A1">
              <w:rPr>
                <w:b w:val="0"/>
                <w:sz w:val="21"/>
                <w:szCs w:val="21"/>
                <w:lang w:val="en-US"/>
              </w:rPr>
              <w:t xml:space="preserve">         -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аксиядор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жисмоний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шахс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)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учун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>-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аксиядор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номидан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вакил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учун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шахсини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тасдиқловчи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ҳужжат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ёки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ишончнома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овоз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бериш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учун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аксиядор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вакилининг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ишончномаси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нотариал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тасдиқланиши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керак</w:t>
            </w:r>
            <w:proofErr w:type="spellEnd"/>
            <w:r w:rsidRPr="006507A1">
              <w:rPr>
                <w:b w:val="0"/>
                <w:sz w:val="21"/>
                <w:szCs w:val="21"/>
                <w:lang w:val="en-US"/>
              </w:rPr>
              <w:t>);</w:t>
            </w:r>
          </w:p>
          <w:p w14:paraId="25C13D3B" w14:textId="77777777" w:rsidR="0076225C" w:rsidRPr="00DE087F" w:rsidRDefault="0076225C" w:rsidP="0076225C">
            <w:pPr>
              <w:pStyle w:val="BodyText"/>
              <w:spacing w:before="60" w:after="60"/>
              <w:rPr>
                <w:sz w:val="21"/>
                <w:szCs w:val="21"/>
              </w:rPr>
            </w:pPr>
            <w:r w:rsidRPr="006507A1">
              <w:rPr>
                <w:b w:val="0"/>
                <w:sz w:val="21"/>
                <w:szCs w:val="21"/>
                <w:lang w:val="en-US"/>
              </w:rPr>
              <w:t xml:space="preserve">        </w:t>
            </w:r>
            <w:r w:rsidRPr="00DE087F">
              <w:rPr>
                <w:b w:val="0"/>
                <w:sz w:val="21"/>
                <w:szCs w:val="21"/>
              </w:rPr>
              <w:t xml:space="preserve">-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акциядор</w:t>
            </w:r>
            <w:proofErr w:type="spellEnd"/>
            <w:r w:rsidRPr="00DE087F">
              <w:rPr>
                <w:b w:val="0"/>
                <w:sz w:val="21"/>
                <w:szCs w:val="21"/>
              </w:rPr>
              <w:t xml:space="preserve"> (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юридик</w:t>
            </w:r>
            <w:proofErr w:type="spellEnd"/>
            <w:r w:rsidRPr="00DE087F">
              <w:rPr>
                <w:b w:val="0"/>
                <w:sz w:val="21"/>
                <w:szCs w:val="21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шахс</w:t>
            </w:r>
            <w:proofErr w:type="spellEnd"/>
            <w:r w:rsidRPr="00DE087F">
              <w:rPr>
                <w:b w:val="0"/>
                <w:sz w:val="21"/>
                <w:szCs w:val="21"/>
              </w:rPr>
              <w:t xml:space="preserve">)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вакили</w:t>
            </w:r>
            <w:proofErr w:type="spellEnd"/>
            <w:r w:rsidRPr="00DE087F">
              <w:rPr>
                <w:b w:val="0"/>
                <w:sz w:val="21"/>
                <w:szCs w:val="21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учун-юридик</w:t>
            </w:r>
            <w:proofErr w:type="spellEnd"/>
            <w:r w:rsidRPr="00DE087F">
              <w:rPr>
                <w:b w:val="0"/>
                <w:sz w:val="21"/>
                <w:szCs w:val="21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шахс</w:t>
            </w:r>
            <w:proofErr w:type="spellEnd"/>
            <w:r w:rsidRPr="00DE087F">
              <w:rPr>
                <w:b w:val="0"/>
                <w:sz w:val="21"/>
                <w:szCs w:val="21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номидан</w:t>
            </w:r>
            <w:proofErr w:type="spellEnd"/>
            <w:r w:rsidRPr="00DE087F">
              <w:rPr>
                <w:b w:val="0"/>
                <w:sz w:val="21"/>
                <w:szCs w:val="21"/>
              </w:rPr>
              <w:t xml:space="preserve"> </w:t>
            </w:r>
            <w:proofErr w:type="spellStart"/>
            <w:r w:rsidRPr="00DE087F">
              <w:rPr>
                <w:b w:val="0"/>
                <w:sz w:val="21"/>
                <w:szCs w:val="21"/>
              </w:rPr>
              <w:t>ишончнома</w:t>
            </w:r>
            <w:proofErr w:type="spellEnd"/>
            <w:r w:rsidRPr="00DE087F">
              <w:rPr>
                <w:b w:val="0"/>
                <w:sz w:val="21"/>
                <w:szCs w:val="21"/>
              </w:rPr>
              <w:t>.</w:t>
            </w:r>
          </w:p>
          <w:p w14:paraId="0156C333" w14:textId="5B09002C" w:rsidR="00FE4099" w:rsidRPr="00FA335E" w:rsidRDefault="00F639B5" w:rsidP="0076225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DE087F">
              <w:rPr>
                <w:rFonts w:ascii="Times New Roman" w:hAnsi="Times New Roman"/>
                <w:bCs/>
                <w:i/>
                <w:sz w:val="21"/>
                <w:szCs w:val="21"/>
              </w:rPr>
              <w:t>"УЗБАТ А. О." АЖ ҚК</w:t>
            </w:r>
            <w:r w:rsidRPr="00DE08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76225C" w:rsidRPr="00DE087F">
              <w:rPr>
                <w:rFonts w:ascii="Times New Roman" w:hAnsi="Times New Roman"/>
                <w:i/>
                <w:sz w:val="21"/>
                <w:szCs w:val="21"/>
              </w:rPr>
              <w:t>Кузатув</w:t>
            </w:r>
            <w:proofErr w:type="spellEnd"/>
            <w:r w:rsidR="0076225C" w:rsidRPr="00DE08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76225C" w:rsidRPr="000819BE">
              <w:rPr>
                <w:rFonts w:ascii="Times New Roman" w:hAnsi="Times New Roman"/>
                <w:i/>
                <w:sz w:val="21"/>
                <w:szCs w:val="21"/>
              </w:rPr>
              <w:t>Кенгаши</w:t>
            </w:r>
            <w:r w:rsidR="0075734C">
              <w:rPr>
                <w:rFonts w:ascii="Times New Roman" w:hAnsi="Times New Roman"/>
                <w:i/>
                <w:sz w:val="21"/>
                <w:szCs w:val="21"/>
              </w:rPr>
              <w:t>нинг</w:t>
            </w:r>
            <w:proofErr w:type="spellEnd"/>
            <w:r w:rsidR="0076225C" w:rsidRPr="000819B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76225C" w:rsidRPr="000819BE">
              <w:rPr>
                <w:rFonts w:ascii="Times New Roman" w:hAnsi="Times New Roman"/>
                <w:i/>
                <w:sz w:val="21"/>
                <w:szCs w:val="21"/>
              </w:rPr>
              <w:t>қарори</w:t>
            </w:r>
            <w:proofErr w:type="spellEnd"/>
            <w:r w:rsidR="0075734C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75734C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 xml:space="preserve">билан </w:t>
            </w:r>
            <w:r w:rsidR="0076225C" w:rsidRPr="000819BE">
              <w:rPr>
                <w:rFonts w:ascii="Times New Roman" w:hAnsi="Times New Roman"/>
                <w:i/>
                <w:sz w:val="21"/>
                <w:szCs w:val="21"/>
              </w:rPr>
              <w:t>20</w:t>
            </w:r>
            <w:r w:rsidR="00B0130B" w:rsidRPr="000819BE">
              <w:rPr>
                <w:rFonts w:ascii="Times New Roman" w:hAnsi="Times New Roman"/>
                <w:i/>
                <w:sz w:val="21"/>
                <w:szCs w:val="21"/>
              </w:rPr>
              <w:t>2</w:t>
            </w:r>
            <w:r w:rsidR="00F64E40">
              <w:rPr>
                <w:rFonts w:ascii="Times New Roman" w:hAnsi="Times New Roman"/>
                <w:i/>
                <w:sz w:val="21"/>
                <w:szCs w:val="21"/>
              </w:rPr>
              <w:t>4</w:t>
            </w:r>
            <w:r w:rsidR="0076225C" w:rsidRPr="000819B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75734C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>йил якунлари бўйича акциядорларнинг</w:t>
            </w:r>
            <w:r w:rsidR="00F64E40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 xml:space="preserve"> навбатдан ташкари</w:t>
            </w:r>
            <w:r w:rsidR="0075734C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 xml:space="preserve"> умумий йиғилишини ўтказиш тўғрисида хабар бериш учун акциядорлар </w:t>
            </w:r>
            <w:proofErr w:type="spellStart"/>
            <w:r w:rsidR="0076225C" w:rsidRPr="000819BE">
              <w:rPr>
                <w:rFonts w:ascii="Times New Roman" w:hAnsi="Times New Roman"/>
                <w:i/>
                <w:sz w:val="21"/>
                <w:szCs w:val="21"/>
              </w:rPr>
              <w:t>реестрини</w:t>
            </w:r>
            <w:proofErr w:type="spellEnd"/>
            <w:r w:rsidR="0076225C" w:rsidRPr="000819B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>тузиш</w:t>
            </w:r>
            <w:proofErr w:type="spellEnd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 xml:space="preserve"> сана</w:t>
            </w:r>
            <w:r w:rsidR="0075734C" w:rsidRPr="00FA335E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>си 202</w:t>
            </w:r>
            <w:r w:rsidR="00F64E40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>4</w:t>
            </w:r>
            <w:r w:rsidR="0075734C" w:rsidRPr="00FA335E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 xml:space="preserve"> йил </w:t>
            </w:r>
            <w:r w:rsidR="00F64E40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>29 январь</w:t>
            </w:r>
            <w:r w:rsidR="0075734C" w:rsidRPr="00FA335E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 xml:space="preserve">, </w:t>
            </w:r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>20</w:t>
            </w:r>
            <w:r w:rsidR="00B0130B" w:rsidRPr="00FA335E">
              <w:rPr>
                <w:rFonts w:ascii="Times New Roman" w:hAnsi="Times New Roman"/>
                <w:i/>
                <w:sz w:val="21"/>
                <w:szCs w:val="21"/>
              </w:rPr>
              <w:t>2</w:t>
            </w:r>
            <w:r w:rsidR="00F64E40">
              <w:rPr>
                <w:rFonts w:ascii="Times New Roman" w:hAnsi="Times New Roman"/>
                <w:i/>
                <w:sz w:val="21"/>
                <w:szCs w:val="21"/>
              </w:rPr>
              <w:t>4</w:t>
            </w:r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>учун</w:t>
            </w:r>
            <w:proofErr w:type="spellEnd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>акциядорлар</w:t>
            </w:r>
            <w:proofErr w:type="spellEnd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C921E8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 xml:space="preserve">навбатдан ташкари </w:t>
            </w:r>
            <w:proofErr w:type="spellStart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>умумий</w:t>
            </w:r>
            <w:proofErr w:type="spellEnd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>йиғилиши</w:t>
            </w:r>
            <w:proofErr w:type="spellEnd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>учун</w:t>
            </w:r>
            <w:proofErr w:type="spellEnd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>акциядорлар</w:t>
            </w:r>
            <w:proofErr w:type="spellEnd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>реестрини</w:t>
            </w:r>
            <w:proofErr w:type="spellEnd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>тузиш</w:t>
            </w:r>
            <w:proofErr w:type="spellEnd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 xml:space="preserve"> сана</w:t>
            </w:r>
            <w:r w:rsidR="0075734C" w:rsidRPr="00FA335E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>си 202</w:t>
            </w:r>
            <w:r w:rsidR="00F64E40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>4</w:t>
            </w:r>
            <w:r w:rsidR="0075734C" w:rsidRPr="00FA335E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 xml:space="preserve"> йил </w:t>
            </w:r>
            <w:r w:rsidR="00F64E40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>15 февраль</w:t>
            </w:r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>ҳисобланади</w:t>
            </w:r>
            <w:proofErr w:type="spellEnd"/>
            <w:r w:rsidR="0076225C" w:rsidRPr="00FA335E">
              <w:rPr>
                <w:rFonts w:ascii="Times New Roman" w:hAnsi="Times New Roman"/>
                <w:i/>
                <w:sz w:val="21"/>
                <w:szCs w:val="21"/>
              </w:rPr>
              <w:t>.</w:t>
            </w:r>
          </w:p>
          <w:p w14:paraId="788B28EE" w14:textId="620DCB38" w:rsidR="00E039CA" w:rsidRDefault="00E039CA" w:rsidP="0076225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Times New Roman" w:hAnsi="Times New Roman"/>
                <w:i/>
                <w:sz w:val="21"/>
                <w:szCs w:val="21"/>
                <w:lang w:val="uz-Cyrl-UZ"/>
              </w:rPr>
            </w:pPr>
            <w:r w:rsidRPr="00FA335E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>Жамият акциядорларининг 202</w:t>
            </w:r>
            <w:r w:rsidR="00F64E40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>4</w:t>
            </w:r>
            <w:r w:rsidRPr="00FA335E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 xml:space="preserve"> йил якунлари бўйича </w:t>
            </w:r>
            <w:r w:rsidR="00F64E40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>навбатдан ташкари</w:t>
            </w:r>
            <w:r w:rsidRPr="00FA335E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 xml:space="preserve"> умумий йи</w:t>
            </w:r>
            <w:r w:rsidR="0075734C" w:rsidRPr="00FA335E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>ғ</w:t>
            </w:r>
            <w:r w:rsidRPr="00FA335E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>и</w:t>
            </w:r>
            <w:r w:rsidR="0075734C" w:rsidRPr="00FA335E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>ли</w:t>
            </w:r>
            <w:r w:rsidRPr="00FA335E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>шида иштирок этиш</w:t>
            </w:r>
            <w:r w:rsidRPr="00A25313">
              <w:rPr>
                <w:rFonts w:ascii="Times New Roman" w:hAnsi="Times New Roman"/>
                <w:i/>
                <w:sz w:val="21"/>
                <w:szCs w:val="21"/>
                <w:lang w:val="uz-Cyrl-UZ"/>
              </w:rPr>
              <w:t xml:space="preserve"> ва овоз бериш тартиби акциядорлар (уларнинг ишончли вакиллари) йиғилишида шахсан иштирок этишлари ва овоз бериш бюллетенлари билан овоз беришлари ҳисобланади. </w:t>
            </w:r>
          </w:p>
          <w:p w14:paraId="463A01FA" w14:textId="77777777" w:rsidR="00F64E40" w:rsidRPr="00A25313" w:rsidRDefault="00F64E40" w:rsidP="0076225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Times New Roman" w:hAnsi="Times New Roman"/>
                <w:i/>
                <w:sz w:val="21"/>
                <w:szCs w:val="21"/>
                <w:lang w:val="uz-Cyrl-UZ"/>
              </w:rPr>
            </w:pPr>
          </w:p>
          <w:p w14:paraId="0DAE3584" w14:textId="3A6ABD78" w:rsidR="00FE4099" w:rsidRDefault="0076225C" w:rsidP="00252A9B">
            <w:pPr>
              <w:tabs>
                <w:tab w:val="center" w:pos="4393"/>
              </w:tabs>
              <w:suppressAutoHyphens/>
              <w:spacing w:before="60" w:after="60"/>
              <w:jc w:val="center"/>
              <w:rPr>
                <w:rFonts w:ascii="Times New Roman" w:hAnsi="Times New Roman"/>
                <w:b/>
                <w:i/>
                <w:spacing w:val="-2"/>
                <w:sz w:val="21"/>
                <w:szCs w:val="21"/>
                <w:lang w:val="uz-Cyrl-UZ"/>
              </w:rPr>
            </w:pPr>
            <w:r w:rsidRPr="00F64E40">
              <w:rPr>
                <w:rFonts w:ascii="Times New Roman" w:hAnsi="Times New Roman"/>
                <w:b/>
                <w:i/>
                <w:spacing w:val="-2"/>
                <w:sz w:val="21"/>
                <w:szCs w:val="21"/>
                <w:lang w:val="uz-Cyrl-UZ"/>
              </w:rPr>
              <w:t>КУН ТАРТИБИ:</w:t>
            </w:r>
          </w:p>
          <w:p w14:paraId="2BF382C8" w14:textId="64D33263" w:rsidR="00F64E40" w:rsidRDefault="00F64E40" w:rsidP="00C921E8">
            <w:pPr>
              <w:pStyle w:val="ListParagraph"/>
              <w:numPr>
                <w:ilvl w:val="0"/>
                <w:numId w:val="25"/>
              </w:numPr>
              <w:tabs>
                <w:tab w:val="center" w:pos="730"/>
              </w:tabs>
              <w:suppressAutoHyphens/>
              <w:spacing w:before="60" w:after="60"/>
              <w:jc w:val="both"/>
              <w:rPr>
                <w:b/>
                <w:bCs/>
                <w:i/>
                <w:sz w:val="21"/>
                <w:szCs w:val="21"/>
                <w:lang w:val="uz-Cyrl-UZ"/>
              </w:rPr>
            </w:pPr>
            <w:r w:rsidRPr="00C921E8">
              <w:rPr>
                <w:rFonts w:hint="eastAsia"/>
                <w:b/>
                <w:bCs/>
                <w:i/>
                <w:sz w:val="21"/>
                <w:szCs w:val="21"/>
                <w:lang w:val="uz-Cyrl-UZ"/>
              </w:rPr>
              <w:t>Ўтган</w:t>
            </w:r>
            <w:r w:rsidRPr="00C921E8">
              <w:rPr>
                <w:b/>
                <w:bCs/>
                <w:i/>
                <w:sz w:val="21"/>
                <w:szCs w:val="21"/>
                <w:lang w:val="uz-Cyrl-UZ"/>
              </w:rPr>
              <w:t xml:space="preserve"> </w:t>
            </w:r>
            <w:r w:rsidRPr="00C921E8">
              <w:rPr>
                <w:rFonts w:hint="eastAsia"/>
                <w:b/>
                <w:bCs/>
                <w:i/>
                <w:sz w:val="21"/>
                <w:szCs w:val="21"/>
                <w:lang w:val="uz-Cyrl-UZ"/>
              </w:rPr>
              <w:t>йиллардаги</w:t>
            </w:r>
            <w:r w:rsidRPr="00C921E8">
              <w:rPr>
                <w:b/>
                <w:bCs/>
                <w:i/>
                <w:sz w:val="21"/>
                <w:szCs w:val="21"/>
                <w:lang w:val="uz-Cyrl-UZ"/>
              </w:rPr>
              <w:t xml:space="preserve">  АЖ ҚК "УЗБАТ А. О." </w:t>
            </w:r>
            <w:r w:rsidRPr="00C921E8">
              <w:rPr>
                <w:rFonts w:hint="eastAsia"/>
                <w:b/>
                <w:bCs/>
                <w:i/>
                <w:sz w:val="21"/>
                <w:szCs w:val="21"/>
                <w:lang w:val="uz-Cyrl-UZ"/>
              </w:rPr>
              <w:t>та</w:t>
            </w:r>
            <w:r w:rsidRPr="00C921E8">
              <w:rPr>
                <w:b/>
                <w:bCs/>
                <w:i/>
                <w:sz w:val="21"/>
                <w:szCs w:val="21"/>
                <w:lang w:val="uz-Cyrl-UZ"/>
              </w:rPr>
              <w:t>қ</w:t>
            </w:r>
            <w:r w:rsidRPr="00C921E8">
              <w:rPr>
                <w:rFonts w:hint="eastAsia"/>
                <w:b/>
                <w:bCs/>
                <w:i/>
                <w:sz w:val="21"/>
                <w:szCs w:val="21"/>
                <w:lang w:val="uz-Cyrl-UZ"/>
              </w:rPr>
              <w:t>симланмаган</w:t>
            </w:r>
            <w:r w:rsidRPr="00C921E8">
              <w:rPr>
                <w:b/>
                <w:bCs/>
                <w:i/>
                <w:sz w:val="21"/>
                <w:szCs w:val="21"/>
                <w:lang w:val="uz-Cyrl-UZ"/>
              </w:rPr>
              <w:t xml:space="preserve"> </w:t>
            </w:r>
            <w:r w:rsidRPr="00C921E8">
              <w:rPr>
                <w:rFonts w:hint="eastAsia"/>
                <w:b/>
                <w:bCs/>
                <w:i/>
                <w:sz w:val="21"/>
                <w:szCs w:val="21"/>
                <w:lang w:val="uz-Cyrl-UZ"/>
              </w:rPr>
              <w:t>фойдасининг</w:t>
            </w:r>
            <w:r w:rsidRPr="00C921E8">
              <w:rPr>
                <w:b/>
                <w:bCs/>
                <w:i/>
                <w:sz w:val="21"/>
                <w:szCs w:val="21"/>
                <w:lang w:val="uz-Cyrl-UZ"/>
              </w:rPr>
              <w:t xml:space="preserve"> </w:t>
            </w:r>
            <w:r w:rsidRPr="00C921E8">
              <w:rPr>
                <w:rFonts w:hint="eastAsia"/>
                <w:b/>
                <w:bCs/>
                <w:i/>
                <w:sz w:val="21"/>
                <w:szCs w:val="21"/>
                <w:lang w:val="uz-Cyrl-UZ"/>
              </w:rPr>
              <w:t>та</w:t>
            </w:r>
            <w:r w:rsidRPr="00C921E8">
              <w:rPr>
                <w:b/>
                <w:bCs/>
                <w:i/>
                <w:sz w:val="21"/>
                <w:szCs w:val="21"/>
                <w:lang w:val="uz-Cyrl-UZ"/>
              </w:rPr>
              <w:t>қ</w:t>
            </w:r>
            <w:r w:rsidRPr="00C921E8">
              <w:rPr>
                <w:rFonts w:hint="eastAsia"/>
                <w:b/>
                <w:bCs/>
                <w:i/>
                <w:sz w:val="21"/>
                <w:szCs w:val="21"/>
                <w:lang w:val="uz-Cyrl-UZ"/>
              </w:rPr>
              <w:t>симланиши</w:t>
            </w:r>
            <w:r w:rsidRPr="00C921E8">
              <w:rPr>
                <w:b/>
                <w:bCs/>
                <w:i/>
                <w:sz w:val="21"/>
                <w:szCs w:val="21"/>
                <w:lang w:val="uz-Cyrl-UZ"/>
              </w:rPr>
              <w:t xml:space="preserve">, </w:t>
            </w:r>
            <w:r w:rsidRPr="00C921E8">
              <w:rPr>
                <w:rFonts w:hint="eastAsia"/>
                <w:b/>
                <w:bCs/>
                <w:i/>
                <w:sz w:val="21"/>
                <w:szCs w:val="21"/>
                <w:lang w:val="uz-Cyrl-UZ"/>
              </w:rPr>
              <w:t>дивидендларни</w:t>
            </w:r>
            <w:r w:rsidRPr="00C921E8">
              <w:rPr>
                <w:b/>
                <w:bCs/>
                <w:i/>
                <w:sz w:val="21"/>
                <w:szCs w:val="21"/>
                <w:lang w:val="uz-Cyrl-UZ"/>
              </w:rPr>
              <w:t xml:space="preserve"> </w:t>
            </w:r>
            <w:r w:rsidRPr="00C921E8">
              <w:rPr>
                <w:rFonts w:hint="eastAsia"/>
                <w:b/>
                <w:bCs/>
                <w:i/>
                <w:sz w:val="21"/>
                <w:szCs w:val="21"/>
                <w:lang w:val="uz-Cyrl-UZ"/>
              </w:rPr>
              <w:t>тўлаш</w:t>
            </w:r>
            <w:r w:rsidRPr="00C921E8">
              <w:rPr>
                <w:b/>
                <w:bCs/>
                <w:i/>
                <w:sz w:val="21"/>
                <w:szCs w:val="21"/>
                <w:lang w:val="uz-Cyrl-UZ"/>
              </w:rPr>
              <w:t xml:space="preserve"> ҳ</w:t>
            </w:r>
            <w:r w:rsidRPr="00C921E8">
              <w:rPr>
                <w:rFonts w:hint="eastAsia"/>
                <w:b/>
                <w:bCs/>
                <w:i/>
                <w:sz w:val="21"/>
                <w:szCs w:val="21"/>
                <w:lang w:val="uz-Cyrl-UZ"/>
              </w:rPr>
              <w:t>ажми</w:t>
            </w:r>
            <w:r w:rsidRPr="00C921E8">
              <w:rPr>
                <w:b/>
                <w:bCs/>
                <w:i/>
                <w:sz w:val="21"/>
                <w:szCs w:val="21"/>
                <w:lang w:val="uz-Cyrl-UZ"/>
              </w:rPr>
              <w:t xml:space="preserve">, </w:t>
            </w:r>
            <w:r w:rsidRPr="00C921E8">
              <w:rPr>
                <w:rFonts w:hint="eastAsia"/>
                <w:b/>
                <w:bCs/>
                <w:i/>
                <w:sz w:val="21"/>
                <w:szCs w:val="21"/>
                <w:lang w:val="uz-Cyrl-UZ"/>
              </w:rPr>
              <w:t>шакли</w:t>
            </w:r>
            <w:r w:rsidRPr="00C921E8">
              <w:rPr>
                <w:b/>
                <w:bCs/>
                <w:i/>
                <w:sz w:val="21"/>
                <w:szCs w:val="21"/>
                <w:lang w:val="uz-Cyrl-UZ"/>
              </w:rPr>
              <w:t xml:space="preserve"> </w:t>
            </w:r>
            <w:r w:rsidRPr="00C921E8">
              <w:rPr>
                <w:rFonts w:hint="eastAsia"/>
                <w:b/>
                <w:bCs/>
                <w:i/>
                <w:sz w:val="21"/>
                <w:szCs w:val="21"/>
                <w:lang w:val="uz-Cyrl-UZ"/>
              </w:rPr>
              <w:t>ва</w:t>
            </w:r>
            <w:r w:rsidRPr="00C921E8">
              <w:rPr>
                <w:b/>
                <w:bCs/>
                <w:i/>
                <w:sz w:val="21"/>
                <w:szCs w:val="21"/>
                <w:lang w:val="uz-Cyrl-UZ"/>
              </w:rPr>
              <w:t xml:space="preserve"> </w:t>
            </w:r>
            <w:r w:rsidRPr="00C921E8">
              <w:rPr>
                <w:rFonts w:hint="eastAsia"/>
                <w:b/>
                <w:bCs/>
                <w:i/>
                <w:sz w:val="21"/>
                <w:szCs w:val="21"/>
                <w:lang w:val="uz-Cyrl-UZ"/>
              </w:rPr>
              <w:t>тартиби</w:t>
            </w:r>
            <w:r w:rsidRPr="00C921E8">
              <w:rPr>
                <w:b/>
                <w:bCs/>
                <w:i/>
                <w:sz w:val="21"/>
                <w:szCs w:val="21"/>
                <w:lang w:val="uz-Cyrl-UZ"/>
              </w:rPr>
              <w:t>.</w:t>
            </w:r>
          </w:p>
          <w:p w14:paraId="1540DAEE" w14:textId="77777777" w:rsidR="00EA40E7" w:rsidRPr="00EA40E7" w:rsidRDefault="00EA40E7" w:rsidP="00EA40E7">
            <w:pPr>
              <w:pStyle w:val="ListParagraph"/>
              <w:tabs>
                <w:tab w:val="center" w:pos="730"/>
              </w:tabs>
              <w:suppressAutoHyphens/>
              <w:spacing w:before="60" w:after="60"/>
              <w:jc w:val="both"/>
              <w:rPr>
                <w:b/>
                <w:bCs/>
                <w:i/>
                <w:sz w:val="21"/>
                <w:szCs w:val="21"/>
                <w:lang w:val="ru-RU"/>
              </w:rPr>
            </w:pPr>
          </w:p>
          <w:p w14:paraId="7B0B662D" w14:textId="142AF93B" w:rsidR="00FE4099" w:rsidRPr="006507A1" w:rsidRDefault="000A5ED4" w:rsidP="00BF0618">
            <w:pPr>
              <w:pStyle w:val="BodyText2"/>
              <w:suppressAutoHyphens w:val="0"/>
              <w:spacing w:after="120"/>
              <w:rPr>
                <w:i/>
                <w:sz w:val="21"/>
                <w:szCs w:val="21"/>
                <w:lang w:val="uz-Cyrl-UZ"/>
              </w:rPr>
            </w:pPr>
            <w:r>
              <w:rPr>
                <w:i/>
                <w:sz w:val="21"/>
                <w:szCs w:val="21"/>
                <w:lang w:val="uz-Cyrl-UZ"/>
              </w:rPr>
              <w:t>Акциядорлар 202</w:t>
            </w:r>
            <w:r w:rsidR="00F64E40">
              <w:rPr>
                <w:i/>
                <w:sz w:val="21"/>
                <w:szCs w:val="21"/>
                <w:lang w:val="uz-Cyrl-UZ"/>
              </w:rPr>
              <w:t>4</w:t>
            </w:r>
            <w:r>
              <w:rPr>
                <w:i/>
                <w:sz w:val="21"/>
                <w:szCs w:val="21"/>
                <w:lang w:val="uz-Cyrl-UZ"/>
              </w:rPr>
              <w:t xml:space="preserve"> йил якунлари бқйича </w:t>
            </w:r>
            <w:r w:rsidR="00F64E40">
              <w:rPr>
                <w:i/>
                <w:sz w:val="21"/>
                <w:szCs w:val="21"/>
                <w:lang w:val="uz-Cyrl-UZ"/>
              </w:rPr>
              <w:t xml:space="preserve">навбатдан ташкари умумий </w:t>
            </w:r>
            <w:r>
              <w:rPr>
                <w:i/>
                <w:sz w:val="21"/>
                <w:szCs w:val="21"/>
                <w:lang w:val="uz-Cyrl-UZ"/>
              </w:rPr>
              <w:t>йиғилиши таййорлаш тўғрисидаги маълумотлар (ғужжатлар) билан йиғилиш санасига</w:t>
            </w:r>
            <w:r w:rsidR="00DE6136">
              <w:rPr>
                <w:i/>
                <w:sz w:val="21"/>
                <w:szCs w:val="21"/>
                <w:lang w:val="uz-Cyrl-UZ"/>
              </w:rPr>
              <w:t xml:space="preserve"> қадар </w:t>
            </w:r>
            <w:r w:rsidR="00547DA9" w:rsidRPr="006507A1">
              <w:rPr>
                <w:i/>
                <w:sz w:val="21"/>
                <w:szCs w:val="21"/>
                <w:lang w:val="uz-Cyrl-UZ"/>
              </w:rPr>
              <w:t>Ўзбекистон Республикаси, 100084, Тошкент</w:t>
            </w:r>
            <w:r w:rsidR="00DE6136">
              <w:rPr>
                <w:i/>
                <w:sz w:val="21"/>
                <w:szCs w:val="21"/>
                <w:lang w:val="uz-Cyrl-UZ"/>
              </w:rPr>
              <w:t xml:space="preserve"> шахар</w:t>
            </w:r>
            <w:r w:rsidR="00547DA9" w:rsidRPr="006507A1">
              <w:rPr>
                <w:i/>
                <w:sz w:val="21"/>
                <w:szCs w:val="21"/>
                <w:lang w:val="uz-Cyrl-UZ"/>
              </w:rPr>
              <w:t xml:space="preserve">, саёҳат, </w:t>
            </w:r>
            <w:r w:rsidR="00C921E8">
              <w:rPr>
                <w:i/>
                <w:sz w:val="21"/>
                <w:szCs w:val="21"/>
                <w:lang w:val="uz-Cyrl-UZ"/>
              </w:rPr>
              <w:t>Минор тор кучаси</w:t>
            </w:r>
            <w:r w:rsidR="00547DA9" w:rsidRPr="006507A1">
              <w:rPr>
                <w:i/>
                <w:sz w:val="21"/>
                <w:szCs w:val="21"/>
                <w:lang w:val="uz-Cyrl-UZ"/>
              </w:rPr>
              <w:t>, 77</w:t>
            </w:r>
            <w:r w:rsidR="00DE6136">
              <w:rPr>
                <w:i/>
                <w:sz w:val="21"/>
                <w:szCs w:val="21"/>
                <w:lang w:val="uz-Cyrl-UZ"/>
              </w:rPr>
              <w:t xml:space="preserve"> манзили бўйича келишилган тартида танишишилари мумкин. “УЗБАТ А.О.” АЖ ҚК акциядорлари ва ижроия органи ҳамда “УЗБАТ А.О.”АЖ ҚК тадбиркорлик фаолиятининг нормал боришига аралашмаслик. </w:t>
            </w:r>
            <w:r w:rsidR="00547DA9" w:rsidRPr="006507A1">
              <w:rPr>
                <w:i/>
                <w:sz w:val="21"/>
                <w:szCs w:val="21"/>
                <w:lang w:val="uz-Cyrl-UZ"/>
              </w:rPr>
              <w:t>Кўрсатилган маълумотлар билан танишиш</w:t>
            </w:r>
            <w:r w:rsidR="00DE6136">
              <w:rPr>
                <w:i/>
                <w:sz w:val="21"/>
                <w:szCs w:val="21"/>
                <w:lang w:val="uz-Cyrl-UZ"/>
              </w:rPr>
              <w:t xml:space="preserve"> телефон</w:t>
            </w:r>
            <w:r w:rsidR="00547DA9" w:rsidRPr="006507A1">
              <w:rPr>
                <w:i/>
                <w:sz w:val="21"/>
                <w:szCs w:val="21"/>
                <w:lang w:val="uz-Cyrl-UZ"/>
              </w:rPr>
              <w:t xml:space="preserve"> орқали тасдиқланиши керак: (78) 120-53-65.</w:t>
            </w:r>
          </w:p>
          <w:p w14:paraId="7F5BCB33" w14:textId="5A5BB660" w:rsidR="009213EE" w:rsidRPr="006507A1" w:rsidRDefault="00547DA9" w:rsidP="00BF0618">
            <w:pPr>
              <w:pStyle w:val="BodyText2"/>
              <w:suppressAutoHyphens w:val="0"/>
              <w:spacing w:after="120"/>
              <w:rPr>
                <w:i/>
                <w:sz w:val="21"/>
                <w:szCs w:val="21"/>
                <w:lang w:val="uz-Cyrl-UZ"/>
              </w:rPr>
            </w:pPr>
            <w:r w:rsidRPr="006507A1">
              <w:rPr>
                <w:i/>
                <w:sz w:val="21"/>
                <w:szCs w:val="21"/>
                <w:lang w:val="uz-Cyrl-UZ"/>
              </w:rPr>
              <w:t xml:space="preserve">Манзил (почта манзили) АЖ ҚК "УЗБАТ А. О.": Ўзбекистон Республикаси, 100084, Тошкент ш., </w:t>
            </w:r>
            <w:r w:rsidR="00C921E8">
              <w:rPr>
                <w:i/>
                <w:sz w:val="21"/>
                <w:szCs w:val="21"/>
                <w:lang w:val="uz-Cyrl-UZ"/>
              </w:rPr>
              <w:t>Минор тур кучаси</w:t>
            </w:r>
            <w:r w:rsidRPr="006507A1">
              <w:rPr>
                <w:i/>
                <w:sz w:val="21"/>
                <w:szCs w:val="21"/>
                <w:lang w:val="uz-Cyrl-UZ"/>
              </w:rPr>
              <w:t>, 77.</w:t>
            </w:r>
          </w:p>
          <w:p w14:paraId="7F8F514B" w14:textId="62ECC709" w:rsidR="009213EE" w:rsidRPr="00DE087F" w:rsidRDefault="00DE6136" w:rsidP="00BF0618">
            <w:pPr>
              <w:pStyle w:val="BodyText2"/>
              <w:suppressAutoHyphens w:val="0"/>
              <w:spacing w:after="12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  <w:lang w:val="uz-Cyrl-UZ"/>
              </w:rPr>
              <w:t>Э</w:t>
            </w:r>
            <w:proofErr w:type="spellStart"/>
            <w:r w:rsidR="00547DA9" w:rsidRPr="00DE087F">
              <w:rPr>
                <w:i/>
                <w:sz w:val="21"/>
                <w:szCs w:val="21"/>
              </w:rPr>
              <w:t>лектрон</w:t>
            </w:r>
            <w:proofErr w:type="spellEnd"/>
            <w:r w:rsidR="00547DA9" w:rsidRPr="00DE087F">
              <w:rPr>
                <w:i/>
                <w:sz w:val="21"/>
                <w:szCs w:val="21"/>
              </w:rPr>
              <w:t xml:space="preserve"> почта </w:t>
            </w:r>
            <w:proofErr w:type="spellStart"/>
            <w:r w:rsidR="00547DA9" w:rsidRPr="00DE087F">
              <w:rPr>
                <w:i/>
                <w:sz w:val="21"/>
                <w:szCs w:val="21"/>
              </w:rPr>
              <w:t>манзили</w:t>
            </w:r>
            <w:proofErr w:type="spellEnd"/>
            <w:r w:rsidR="00547DA9" w:rsidRPr="00DE087F">
              <w:rPr>
                <w:i/>
                <w:sz w:val="21"/>
                <w:szCs w:val="21"/>
              </w:rPr>
              <w:t>:</w:t>
            </w:r>
            <w:r w:rsidR="009213EE" w:rsidRPr="00DE087F">
              <w:rPr>
                <w:i/>
                <w:sz w:val="21"/>
                <w:szCs w:val="21"/>
              </w:rPr>
              <w:t xml:space="preserve"> </w:t>
            </w:r>
            <w:hyperlink r:id="rId11" w:history="1">
              <w:r w:rsidR="00A71AA5" w:rsidRPr="00DE087F">
                <w:rPr>
                  <w:rStyle w:val="Hyperlink"/>
                  <w:i/>
                  <w:sz w:val="21"/>
                  <w:szCs w:val="21"/>
                  <w:lang w:val="en-US"/>
                </w:rPr>
                <w:t>uzbat</w:t>
              </w:r>
              <w:r w:rsidR="00A71AA5" w:rsidRPr="00DE087F">
                <w:rPr>
                  <w:rStyle w:val="Hyperlink"/>
                  <w:i/>
                  <w:sz w:val="21"/>
                  <w:szCs w:val="21"/>
                </w:rPr>
                <w:t>_</w:t>
              </w:r>
              <w:r w:rsidR="00A71AA5" w:rsidRPr="00DE087F">
                <w:rPr>
                  <w:rStyle w:val="Hyperlink"/>
                  <w:i/>
                  <w:sz w:val="21"/>
                  <w:szCs w:val="21"/>
                  <w:lang w:val="en-US"/>
                </w:rPr>
                <w:t>info</w:t>
              </w:r>
              <w:r w:rsidR="00A71AA5" w:rsidRPr="00DE087F">
                <w:rPr>
                  <w:rStyle w:val="Hyperlink"/>
                  <w:i/>
                  <w:sz w:val="21"/>
                  <w:szCs w:val="21"/>
                </w:rPr>
                <w:t>@</w:t>
              </w:r>
              <w:r w:rsidR="00A71AA5" w:rsidRPr="00DE087F">
                <w:rPr>
                  <w:rStyle w:val="Hyperlink"/>
                  <w:i/>
                  <w:sz w:val="21"/>
                  <w:szCs w:val="21"/>
                  <w:lang w:val="en-US"/>
                </w:rPr>
                <w:t>bat</w:t>
              </w:r>
              <w:r w:rsidR="00A71AA5" w:rsidRPr="00DE087F">
                <w:rPr>
                  <w:rStyle w:val="Hyperlink"/>
                  <w:i/>
                  <w:sz w:val="21"/>
                  <w:szCs w:val="21"/>
                </w:rPr>
                <w:t>.</w:t>
              </w:r>
              <w:r w:rsidR="00A71AA5" w:rsidRPr="00DE087F">
                <w:rPr>
                  <w:rStyle w:val="Hyperlink"/>
                  <w:i/>
                  <w:sz w:val="21"/>
                  <w:szCs w:val="21"/>
                  <w:lang w:val="en-US"/>
                </w:rPr>
                <w:t>com</w:t>
              </w:r>
            </w:hyperlink>
            <w:r w:rsidR="009213EE" w:rsidRPr="00DE087F">
              <w:rPr>
                <w:i/>
                <w:sz w:val="21"/>
                <w:szCs w:val="21"/>
              </w:rPr>
              <w:t xml:space="preserve">; </w:t>
            </w:r>
            <w:r w:rsidR="00547DA9" w:rsidRPr="00DE087F">
              <w:rPr>
                <w:i/>
                <w:sz w:val="21"/>
                <w:szCs w:val="21"/>
              </w:rPr>
              <w:t xml:space="preserve">Веб сайт </w:t>
            </w:r>
            <w:proofErr w:type="spellStart"/>
            <w:r w:rsidR="00547DA9" w:rsidRPr="00DE087F">
              <w:rPr>
                <w:i/>
                <w:sz w:val="21"/>
                <w:szCs w:val="21"/>
              </w:rPr>
              <w:t>манзили</w:t>
            </w:r>
            <w:proofErr w:type="spellEnd"/>
            <w:r w:rsidR="00547DA9" w:rsidRPr="00DE087F">
              <w:rPr>
                <w:i/>
                <w:sz w:val="21"/>
                <w:szCs w:val="21"/>
              </w:rPr>
              <w:t>:</w:t>
            </w:r>
            <w:r w:rsidR="009213EE" w:rsidRPr="00DE087F">
              <w:rPr>
                <w:i/>
                <w:sz w:val="21"/>
                <w:szCs w:val="21"/>
              </w:rPr>
              <w:t xml:space="preserve"> </w:t>
            </w:r>
            <w:r w:rsidR="009763C0" w:rsidRPr="00DE087F">
              <w:rPr>
                <w:i/>
                <w:sz w:val="21"/>
                <w:szCs w:val="21"/>
                <w:lang w:val="en-US"/>
              </w:rPr>
              <w:t>www</w:t>
            </w:r>
            <w:r w:rsidR="009763C0" w:rsidRPr="00DE087F">
              <w:rPr>
                <w:i/>
                <w:sz w:val="21"/>
                <w:szCs w:val="21"/>
              </w:rPr>
              <w:t>.</w:t>
            </w:r>
            <w:r w:rsidR="009763C0" w:rsidRPr="00DE087F">
              <w:rPr>
                <w:i/>
                <w:sz w:val="21"/>
                <w:szCs w:val="21"/>
                <w:lang w:val="en-US"/>
              </w:rPr>
              <w:t>bat</w:t>
            </w:r>
            <w:r w:rsidR="009763C0" w:rsidRPr="00DE087F">
              <w:rPr>
                <w:i/>
                <w:sz w:val="21"/>
                <w:szCs w:val="21"/>
              </w:rPr>
              <w:t>.</w:t>
            </w:r>
            <w:proofErr w:type="spellStart"/>
            <w:r w:rsidR="009763C0" w:rsidRPr="00DE087F">
              <w:rPr>
                <w:i/>
                <w:sz w:val="21"/>
                <w:szCs w:val="21"/>
                <w:lang w:val="en-US"/>
              </w:rPr>
              <w:t>uz</w:t>
            </w:r>
            <w:proofErr w:type="spellEnd"/>
          </w:p>
          <w:p w14:paraId="382EAE7F" w14:textId="77777777" w:rsidR="00FE4099" w:rsidRPr="00DE087F" w:rsidRDefault="00547DA9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DE087F">
              <w:rPr>
                <w:rFonts w:ascii="Times New Roman" w:hAnsi="Times New Roman"/>
                <w:i/>
                <w:sz w:val="21"/>
                <w:szCs w:val="21"/>
              </w:rPr>
              <w:t>КУЗАТУВ КЕНГАШИ</w:t>
            </w:r>
          </w:p>
        </w:tc>
      </w:tr>
    </w:tbl>
    <w:p w14:paraId="13F97E23" w14:textId="77777777" w:rsidR="00DE087F" w:rsidRPr="00DE087F" w:rsidRDefault="00DE087F">
      <w:pPr>
        <w:jc w:val="both"/>
        <w:rPr>
          <w:rFonts w:ascii="Times New Roman" w:hAnsi="Times New Roman"/>
          <w:sz w:val="21"/>
          <w:szCs w:val="21"/>
        </w:rPr>
      </w:pPr>
    </w:p>
    <w:sectPr w:rsidR="00DE087F" w:rsidRPr="00DE087F">
      <w:endnotePr>
        <w:numFmt w:val="decimal"/>
      </w:endnotePr>
      <w:pgSz w:w="11906" w:h="16838"/>
      <w:pgMar w:top="357" w:right="567" w:bottom="284" w:left="567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1EDC" w14:textId="77777777" w:rsidR="00030408" w:rsidRDefault="00030408">
      <w:pPr>
        <w:spacing w:line="20" w:lineRule="exact"/>
        <w:rPr>
          <w:sz w:val="24"/>
        </w:rPr>
      </w:pPr>
    </w:p>
  </w:endnote>
  <w:endnote w:type="continuationSeparator" w:id="0">
    <w:p w14:paraId="55303BE2" w14:textId="77777777" w:rsidR="00030408" w:rsidRDefault="00030408">
      <w:r>
        <w:rPr>
          <w:sz w:val="24"/>
        </w:rPr>
        <w:t xml:space="preserve"> </w:t>
      </w:r>
    </w:p>
  </w:endnote>
  <w:endnote w:type="continuationNotice" w:id="1">
    <w:p w14:paraId="710AF754" w14:textId="77777777" w:rsidR="00030408" w:rsidRDefault="0003040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o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A2FB" w14:textId="77777777" w:rsidR="00030408" w:rsidRDefault="00030408">
      <w:r>
        <w:rPr>
          <w:sz w:val="24"/>
        </w:rPr>
        <w:separator/>
      </w:r>
    </w:p>
  </w:footnote>
  <w:footnote w:type="continuationSeparator" w:id="0">
    <w:p w14:paraId="7C4F7BED" w14:textId="77777777" w:rsidR="00030408" w:rsidRDefault="0003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FFF"/>
    <w:multiLevelType w:val="hybridMultilevel"/>
    <w:tmpl w:val="95F42F1C"/>
    <w:lvl w:ilvl="0" w:tplc="EF762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6E5F95"/>
    <w:multiLevelType w:val="hybridMultilevel"/>
    <w:tmpl w:val="5442C668"/>
    <w:lvl w:ilvl="0" w:tplc="15ACE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352729"/>
    <w:multiLevelType w:val="hybridMultilevel"/>
    <w:tmpl w:val="71845778"/>
    <w:lvl w:ilvl="0" w:tplc="12C6850E">
      <w:start w:val="1"/>
      <w:numFmt w:val="decimal"/>
      <w:lvlText w:val="%1."/>
      <w:lvlJc w:val="left"/>
      <w:pPr>
        <w:ind w:left="720" w:hanging="360"/>
      </w:pPr>
      <w:rPr>
        <w:rFonts w:ascii="Romanov" w:hAnsi="Romanov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592B"/>
    <w:multiLevelType w:val="singleLevel"/>
    <w:tmpl w:val="24EE192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1B135B4C"/>
    <w:multiLevelType w:val="hybridMultilevel"/>
    <w:tmpl w:val="838A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C1A9E"/>
    <w:multiLevelType w:val="hybridMultilevel"/>
    <w:tmpl w:val="8466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403E3"/>
    <w:multiLevelType w:val="hybridMultilevel"/>
    <w:tmpl w:val="90AEECEA"/>
    <w:lvl w:ilvl="0" w:tplc="4948D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662E8"/>
    <w:multiLevelType w:val="hybridMultilevel"/>
    <w:tmpl w:val="6726A398"/>
    <w:lvl w:ilvl="0" w:tplc="2F2651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C7A37"/>
    <w:multiLevelType w:val="hybridMultilevel"/>
    <w:tmpl w:val="C8E82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722EF"/>
    <w:multiLevelType w:val="hybridMultilevel"/>
    <w:tmpl w:val="18B0743E"/>
    <w:lvl w:ilvl="0" w:tplc="5FD62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157F8"/>
    <w:multiLevelType w:val="hybridMultilevel"/>
    <w:tmpl w:val="417ED2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74866"/>
    <w:multiLevelType w:val="hybridMultilevel"/>
    <w:tmpl w:val="2730DB6A"/>
    <w:lvl w:ilvl="0" w:tplc="1D687B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177FC"/>
    <w:multiLevelType w:val="hybridMultilevel"/>
    <w:tmpl w:val="2668CB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7728CE"/>
    <w:multiLevelType w:val="multilevel"/>
    <w:tmpl w:val="B2329E66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B0929"/>
    <w:multiLevelType w:val="hybridMultilevel"/>
    <w:tmpl w:val="37C871BA"/>
    <w:lvl w:ilvl="0" w:tplc="EF762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8A3B65"/>
    <w:multiLevelType w:val="hybridMultilevel"/>
    <w:tmpl w:val="53EA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41AE2"/>
    <w:multiLevelType w:val="hybridMultilevel"/>
    <w:tmpl w:val="6A94409C"/>
    <w:lvl w:ilvl="0" w:tplc="EF762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97155E"/>
    <w:multiLevelType w:val="singleLevel"/>
    <w:tmpl w:val="2F265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711D0E"/>
    <w:multiLevelType w:val="hybridMultilevel"/>
    <w:tmpl w:val="C330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466BC"/>
    <w:multiLevelType w:val="singleLevel"/>
    <w:tmpl w:val="F7A409B6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20" w15:restartNumberingAfterBreak="0">
    <w:nsid w:val="5CD11628"/>
    <w:multiLevelType w:val="singleLevel"/>
    <w:tmpl w:val="CC460DBC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5C866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BC16A3"/>
    <w:multiLevelType w:val="multilevel"/>
    <w:tmpl w:val="D5B2BC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17C64"/>
    <w:multiLevelType w:val="hybridMultilevel"/>
    <w:tmpl w:val="F9EEC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716AB"/>
    <w:multiLevelType w:val="singleLevel"/>
    <w:tmpl w:val="83F60724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num w:numId="1" w16cid:durableId="1720325020">
    <w:abstractNumId w:val="24"/>
  </w:num>
  <w:num w:numId="2" w16cid:durableId="1864200723">
    <w:abstractNumId w:val="3"/>
  </w:num>
  <w:num w:numId="3" w16cid:durableId="23486042">
    <w:abstractNumId w:val="19"/>
  </w:num>
  <w:num w:numId="4" w16cid:durableId="1914847987">
    <w:abstractNumId w:val="17"/>
  </w:num>
  <w:num w:numId="5" w16cid:durableId="967005230">
    <w:abstractNumId w:val="20"/>
  </w:num>
  <w:num w:numId="6" w16cid:durableId="1124807419">
    <w:abstractNumId w:val="22"/>
  </w:num>
  <w:num w:numId="7" w16cid:durableId="161508481">
    <w:abstractNumId w:val="13"/>
  </w:num>
  <w:num w:numId="8" w16cid:durableId="1606421383">
    <w:abstractNumId w:val="1"/>
  </w:num>
  <w:num w:numId="9" w16cid:durableId="1503542178">
    <w:abstractNumId w:val="21"/>
  </w:num>
  <w:num w:numId="10" w16cid:durableId="1953978186">
    <w:abstractNumId w:val="6"/>
  </w:num>
  <w:num w:numId="11" w16cid:durableId="2102607736">
    <w:abstractNumId w:val="10"/>
  </w:num>
  <w:num w:numId="12" w16cid:durableId="759914189">
    <w:abstractNumId w:val="15"/>
  </w:num>
  <w:num w:numId="13" w16cid:durableId="506215993">
    <w:abstractNumId w:val="11"/>
  </w:num>
  <w:num w:numId="14" w16cid:durableId="1314337414">
    <w:abstractNumId w:val="12"/>
  </w:num>
  <w:num w:numId="15" w16cid:durableId="2060591445">
    <w:abstractNumId w:val="8"/>
  </w:num>
  <w:num w:numId="16" w16cid:durableId="1912235426">
    <w:abstractNumId w:val="18"/>
  </w:num>
  <w:num w:numId="17" w16cid:durableId="1236086330">
    <w:abstractNumId w:val="7"/>
  </w:num>
  <w:num w:numId="18" w16cid:durableId="812333274">
    <w:abstractNumId w:val="23"/>
  </w:num>
  <w:num w:numId="19" w16cid:durableId="517623773">
    <w:abstractNumId w:val="4"/>
  </w:num>
  <w:num w:numId="20" w16cid:durableId="403576645">
    <w:abstractNumId w:val="14"/>
  </w:num>
  <w:num w:numId="21" w16cid:durableId="2042708812">
    <w:abstractNumId w:val="0"/>
  </w:num>
  <w:num w:numId="22" w16cid:durableId="1798454020">
    <w:abstractNumId w:val="5"/>
  </w:num>
  <w:num w:numId="23" w16cid:durableId="701050780">
    <w:abstractNumId w:val="9"/>
  </w:num>
  <w:num w:numId="24" w16cid:durableId="1578903291">
    <w:abstractNumId w:val="16"/>
  </w:num>
  <w:num w:numId="25" w16cid:durableId="1182813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3A9"/>
    <w:rsid w:val="00015AA9"/>
    <w:rsid w:val="0001772F"/>
    <w:rsid w:val="00030408"/>
    <w:rsid w:val="00041F12"/>
    <w:rsid w:val="00045F29"/>
    <w:rsid w:val="00072827"/>
    <w:rsid w:val="000819BE"/>
    <w:rsid w:val="00087A1C"/>
    <w:rsid w:val="00092161"/>
    <w:rsid w:val="000A13BB"/>
    <w:rsid w:val="000A5ED4"/>
    <w:rsid w:val="000B6351"/>
    <w:rsid w:val="000E60DA"/>
    <w:rsid w:val="00102933"/>
    <w:rsid w:val="00132792"/>
    <w:rsid w:val="00137231"/>
    <w:rsid w:val="00137AA0"/>
    <w:rsid w:val="0014457A"/>
    <w:rsid w:val="00144C1A"/>
    <w:rsid w:val="00146CAA"/>
    <w:rsid w:val="00147C95"/>
    <w:rsid w:val="0015553E"/>
    <w:rsid w:val="00175003"/>
    <w:rsid w:val="00175856"/>
    <w:rsid w:val="0018417C"/>
    <w:rsid w:val="00185E8E"/>
    <w:rsid w:val="001937AB"/>
    <w:rsid w:val="001C654E"/>
    <w:rsid w:val="001C7D57"/>
    <w:rsid w:val="001E55B4"/>
    <w:rsid w:val="002040AB"/>
    <w:rsid w:val="0021123C"/>
    <w:rsid w:val="002247B5"/>
    <w:rsid w:val="0024318A"/>
    <w:rsid w:val="002512EB"/>
    <w:rsid w:val="00252A9B"/>
    <w:rsid w:val="002810E5"/>
    <w:rsid w:val="002828B6"/>
    <w:rsid w:val="002871CC"/>
    <w:rsid w:val="00287849"/>
    <w:rsid w:val="00293085"/>
    <w:rsid w:val="002B547B"/>
    <w:rsid w:val="002C7245"/>
    <w:rsid w:val="00304DBF"/>
    <w:rsid w:val="00310F5D"/>
    <w:rsid w:val="00323A15"/>
    <w:rsid w:val="00345019"/>
    <w:rsid w:val="00354BD7"/>
    <w:rsid w:val="00374D38"/>
    <w:rsid w:val="003776AE"/>
    <w:rsid w:val="00380113"/>
    <w:rsid w:val="00386199"/>
    <w:rsid w:val="00387B40"/>
    <w:rsid w:val="003A0296"/>
    <w:rsid w:val="003A0BBA"/>
    <w:rsid w:val="003C0B65"/>
    <w:rsid w:val="003C372F"/>
    <w:rsid w:val="003C58DA"/>
    <w:rsid w:val="003D0645"/>
    <w:rsid w:val="003D26E3"/>
    <w:rsid w:val="003D4D9B"/>
    <w:rsid w:val="003E1429"/>
    <w:rsid w:val="00405471"/>
    <w:rsid w:val="00407C83"/>
    <w:rsid w:val="004124A2"/>
    <w:rsid w:val="004329D1"/>
    <w:rsid w:val="00433619"/>
    <w:rsid w:val="004404AE"/>
    <w:rsid w:val="00445649"/>
    <w:rsid w:val="004730B9"/>
    <w:rsid w:val="00476FE6"/>
    <w:rsid w:val="0047772C"/>
    <w:rsid w:val="00492B2F"/>
    <w:rsid w:val="004932EB"/>
    <w:rsid w:val="00493512"/>
    <w:rsid w:val="004A4497"/>
    <w:rsid w:val="004A50BB"/>
    <w:rsid w:val="004D700D"/>
    <w:rsid w:val="004D7175"/>
    <w:rsid w:val="004E02AE"/>
    <w:rsid w:val="004E5855"/>
    <w:rsid w:val="0050734B"/>
    <w:rsid w:val="0051791E"/>
    <w:rsid w:val="00526D1F"/>
    <w:rsid w:val="00536A58"/>
    <w:rsid w:val="00537D3B"/>
    <w:rsid w:val="00545641"/>
    <w:rsid w:val="00547DA9"/>
    <w:rsid w:val="00547EDB"/>
    <w:rsid w:val="00554014"/>
    <w:rsid w:val="00556112"/>
    <w:rsid w:val="00560271"/>
    <w:rsid w:val="00562991"/>
    <w:rsid w:val="005B6A6A"/>
    <w:rsid w:val="005C5C18"/>
    <w:rsid w:val="005D4B2E"/>
    <w:rsid w:val="005E7207"/>
    <w:rsid w:val="005F0DBC"/>
    <w:rsid w:val="005F4F60"/>
    <w:rsid w:val="005F5406"/>
    <w:rsid w:val="005F56E4"/>
    <w:rsid w:val="005F734D"/>
    <w:rsid w:val="00601492"/>
    <w:rsid w:val="00612F56"/>
    <w:rsid w:val="00625B9A"/>
    <w:rsid w:val="0063238A"/>
    <w:rsid w:val="006373A3"/>
    <w:rsid w:val="0064250E"/>
    <w:rsid w:val="006447A1"/>
    <w:rsid w:val="006507A1"/>
    <w:rsid w:val="006523E6"/>
    <w:rsid w:val="00653E18"/>
    <w:rsid w:val="006566FE"/>
    <w:rsid w:val="00665E5B"/>
    <w:rsid w:val="0066706D"/>
    <w:rsid w:val="00676066"/>
    <w:rsid w:val="006772C9"/>
    <w:rsid w:val="006837AB"/>
    <w:rsid w:val="006E64DE"/>
    <w:rsid w:val="006F3C35"/>
    <w:rsid w:val="006F4520"/>
    <w:rsid w:val="00706A3D"/>
    <w:rsid w:val="00721129"/>
    <w:rsid w:val="00724B6A"/>
    <w:rsid w:val="007277B3"/>
    <w:rsid w:val="00734E42"/>
    <w:rsid w:val="00747D34"/>
    <w:rsid w:val="0075734C"/>
    <w:rsid w:val="0076225C"/>
    <w:rsid w:val="007707EE"/>
    <w:rsid w:val="007737D9"/>
    <w:rsid w:val="0077598D"/>
    <w:rsid w:val="0078681E"/>
    <w:rsid w:val="007874A8"/>
    <w:rsid w:val="00795C6F"/>
    <w:rsid w:val="007A098B"/>
    <w:rsid w:val="007B232E"/>
    <w:rsid w:val="007B364F"/>
    <w:rsid w:val="007C06B5"/>
    <w:rsid w:val="007C53CC"/>
    <w:rsid w:val="007C6971"/>
    <w:rsid w:val="007E5E5F"/>
    <w:rsid w:val="007F7A70"/>
    <w:rsid w:val="008053B7"/>
    <w:rsid w:val="00846F59"/>
    <w:rsid w:val="00847C2B"/>
    <w:rsid w:val="008516B8"/>
    <w:rsid w:val="0085208C"/>
    <w:rsid w:val="00887034"/>
    <w:rsid w:val="008E1B17"/>
    <w:rsid w:val="008E4739"/>
    <w:rsid w:val="008E53E1"/>
    <w:rsid w:val="008F144F"/>
    <w:rsid w:val="008F1FEB"/>
    <w:rsid w:val="00916FB0"/>
    <w:rsid w:val="009213EE"/>
    <w:rsid w:val="00932BD2"/>
    <w:rsid w:val="00950441"/>
    <w:rsid w:val="009516E8"/>
    <w:rsid w:val="009543E6"/>
    <w:rsid w:val="0096054E"/>
    <w:rsid w:val="009763C0"/>
    <w:rsid w:val="00984F9F"/>
    <w:rsid w:val="009A6FA7"/>
    <w:rsid w:val="009C524C"/>
    <w:rsid w:val="009D6F35"/>
    <w:rsid w:val="009E6EB1"/>
    <w:rsid w:val="00A046CA"/>
    <w:rsid w:val="00A16DDE"/>
    <w:rsid w:val="00A25313"/>
    <w:rsid w:val="00A51D57"/>
    <w:rsid w:val="00A71AA5"/>
    <w:rsid w:val="00A83D75"/>
    <w:rsid w:val="00A860EE"/>
    <w:rsid w:val="00AD0A3B"/>
    <w:rsid w:val="00AE4CD2"/>
    <w:rsid w:val="00AF14A2"/>
    <w:rsid w:val="00B0130B"/>
    <w:rsid w:val="00B06DF5"/>
    <w:rsid w:val="00B06E10"/>
    <w:rsid w:val="00B075A2"/>
    <w:rsid w:val="00B10256"/>
    <w:rsid w:val="00B1501D"/>
    <w:rsid w:val="00B30BEA"/>
    <w:rsid w:val="00B47866"/>
    <w:rsid w:val="00B56529"/>
    <w:rsid w:val="00B5741A"/>
    <w:rsid w:val="00B601EF"/>
    <w:rsid w:val="00B60669"/>
    <w:rsid w:val="00B84C49"/>
    <w:rsid w:val="00B870DF"/>
    <w:rsid w:val="00B97692"/>
    <w:rsid w:val="00BA09AA"/>
    <w:rsid w:val="00BA43A9"/>
    <w:rsid w:val="00BB1BB0"/>
    <w:rsid w:val="00BB2118"/>
    <w:rsid w:val="00BB6DC0"/>
    <w:rsid w:val="00BF0618"/>
    <w:rsid w:val="00BF0926"/>
    <w:rsid w:val="00BF6088"/>
    <w:rsid w:val="00C356A8"/>
    <w:rsid w:val="00C40910"/>
    <w:rsid w:val="00C41786"/>
    <w:rsid w:val="00C921E8"/>
    <w:rsid w:val="00CA300C"/>
    <w:rsid w:val="00CB2B78"/>
    <w:rsid w:val="00CC45EB"/>
    <w:rsid w:val="00CE2749"/>
    <w:rsid w:val="00D026FF"/>
    <w:rsid w:val="00D02AB6"/>
    <w:rsid w:val="00D05150"/>
    <w:rsid w:val="00D052FB"/>
    <w:rsid w:val="00D10587"/>
    <w:rsid w:val="00D42F9B"/>
    <w:rsid w:val="00D52642"/>
    <w:rsid w:val="00D72419"/>
    <w:rsid w:val="00D776E7"/>
    <w:rsid w:val="00D807FB"/>
    <w:rsid w:val="00D87DB5"/>
    <w:rsid w:val="00DA040F"/>
    <w:rsid w:val="00DA2837"/>
    <w:rsid w:val="00DB075C"/>
    <w:rsid w:val="00DD28F0"/>
    <w:rsid w:val="00DD337C"/>
    <w:rsid w:val="00DD6F05"/>
    <w:rsid w:val="00DD721E"/>
    <w:rsid w:val="00DE087F"/>
    <w:rsid w:val="00DE1F85"/>
    <w:rsid w:val="00DE4255"/>
    <w:rsid w:val="00DE6136"/>
    <w:rsid w:val="00DE61A1"/>
    <w:rsid w:val="00DF0B6F"/>
    <w:rsid w:val="00DF3726"/>
    <w:rsid w:val="00E039CA"/>
    <w:rsid w:val="00E0493E"/>
    <w:rsid w:val="00E137D1"/>
    <w:rsid w:val="00E158C1"/>
    <w:rsid w:val="00E27711"/>
    <w:rsid w:val="00E37CD6"/>
    <w:rsid w:val="00E465EF"/>
    <w:rsid w:val="00E6002F"/>
    <w:rsid w:val="00E84052"/>
    <w:rsid w:val="00E92FBE"/>
    <w:rsid w:val="00EA0322"/>
    <w:rsid w:val="00EA40E7"/>
    <w:rsid w:val="00EB3B3D"/>
    <w:rsid w:val="00EB3FF1"/>
    <w:rsid w:val="00EB59B7"/>
    <w:rsid w:val="00EE5EC7"/>
    <w:rsid w:val="00EE6056"/>
    <w:rsid w:val="00EF1F93"/>
    <w:rsid w:val="00F0420F"/>
    <w:rsid w:val="00F10329"/>
    <w:rsid w:val="00F2512F"/>
    <w:rsid w:val="00F27707"/>
    <w:rsid w:val="00F331D4"/>
    <w:rsid w:val="00F44475"/>
    <w:rsid w:val="00F566A1"/>
    <w:rsid w:val="00F639B5"/>
    <w:rsid w:val="00F64E40"/>
    <w:rsid w:val="00F734B7"/>
    <w:rsid w:val="00F7674F"/>
    <w:rsid w:val="00F908D2"/>
    <w:rsid w:val="00F9725F"/>
    <w:rsid w:val="00FA1C44"/>
    <w:rsid w:val="00FA335E"/>
    <w:rsid w:val="00FB3E6C"/>
    <w:rsid w:val="00FC44F7"/>
    <w:rsid w:val="00FC642B"/>
    <w:rsid w:val="00FD6597"/>
    <w:rsid w:val="00FD73AC"/>
    <w:rsid w:val="00FE0A57"/>
    <w:rsid w:val="00FE409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D90A8"/>
  <w15:docId w15:val="{0793E0D9-2EEA-4992-B765-38BB1FF2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Romanov" w:hAnsi="Romanov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-720"/>
      </w:tabs>
      <w:suppressAutoHyphens/>
      <w:jc w:val="both"/>
      <w:outlineLvl w:val="0"/>
    </w:pPr>
    <w:rPr>
      <w:b/>
      <w:spacing w:val="-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-720"/>
      </w:tabs>
      <w:suppressAutoHyphens/>
      <w:jc w:val="both"/>
      <w:outlineLvl w:val="1"/>
    </w:pPr>
    <w:rPr>
      <w:spacing w:val="-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-720"/>
      </w:tabs>
      <w:suppressAutoHyphens/>
      <w:jc w:val="both"/>
      <w:outlineLvl w:val="2"/>
    </w:pPr>
    <w:rPr>
      <w:rFonts w:ascii="Garamond" w:hAnsi="Garamond"/>
      <w:spacing w:val="-3"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-720"/>
      </w:tabs>
      <w:suppressAutoHyphens/>
      <w:jc w:val="both"/>
      <w:outlineLvl w:val="3"/>
    </w:pPr>
    <w:rPr>
      <w:rFonts w:ascii="Garamond" w:hAnsi="Garamond"/>
      <w:spacing w:val="-3"/>
      <w:sz w:val="24"/>
      <w:lang w:val="en-GB"/>
    </w:rPr>
  </w:style>
  <w:style w:type="paragraph" w:styleId="Heading5">
    <w:name w:val="heading 5"/>
    <w:basedOn w:val="Normal"/>
    <w:next w:val="Normal"/>
    <w:qFormat/>
    <w:pPr>
      <w:tabs>
        <w:tab w:val="left" w:pos="-720"/>
      </w:tabs>
      <w:suppressAutoHyphens/>
      <w:jc w:val="both"/>
      <w:outlineLvl w:val="4"/>
    </w:pPr>
    <w:rPr>
      <w:spacing w:val="-2"/>
      <w:lang w:val="en-GB"/>
    </w:rPr>
  </w:style>
  <w:style w:type="paragraph" w:styleId="Heading6">
    <w:name w:val="heading 6"/>
    <w:basedOn w:val="Normal"/>
    <w:next w:val="Normal"/>
    <w:qFormat/>
    <w:pPr>
      <w:tabs>
        <w:tab w:val="left" w:pos="-720"/>
      </w:tabs>
      <w:suppressAutoHyphens/>
      <w:jc w:val="both"/>
      <w:outlineLvl w:val="5"/>
    </w:pPr>
    <w:rPr>
      <w:spacing w:val="-2"/>
      <w:lang w:val="en-GB"/>
    </w:rPr>
  </w:style>
  <w:style w:type="paragraph" w:styleId="Heading7">
    <w:name w:val="heading 7"/>
    <w:basedOn w:val="Normal"/>
    <w:next w:val="Normal"/>
    <w:qFormat/>
    <w:pPr>
      <w:tabs>
        <w:tab w:val="left" w:pos="-720"/>
      </w:tabs>
      <w:suppressAutoHyphens/>
      <w:jc w:val="both"/>
      <w:outlineLvl w:val="6"/>
    </w:pPr>
    <w:rPr>
      <w:rFonts w:ascii="Garamond" w:hAnsi="Garamond"/>
      <w:spacing w:val="-2"/>
      <w:sz w:val="20"/>
      <w:lang w:val="en-GB"/>
    </w:rPr>
  </w:style>
  <w:style w:type="paragraph" w:styleId="Heading8">
    <w:name w:val="heading 8"/>
    <w:basedOn w:val="Normal"/>
    <w:next w:val="Normal"/>
    <w:qFormat/>
    <w:pPr>
      <w:tabs>
        <w:tab w:val="left" w:pos="-720"/>
      </w:tabs>
      <w:suppressAutoHyphens/>
      <w:jc w:val="both"/>
      <w:outlineLvl w:val="7"/>
    </w:pPr>
    <w:rPr>
      <w:rFonts w:ascii="Garamond" w:hAnsi="Garamond"/>
      <w:i/>
      <w:spacing w:val="-2"/>
      <w:sz w:val="20"/>
      <w:lang w:val="en-GB"/>
    </w:rPr>
  </w:style>
  <w:style w:type="paragraph" w:styleId="Heading9">
    <w:name w:val="heading 9"/>
    <w:basedOn w:val="Normal"/>
    <w:next w:val="Normal"/>
    <w:qFormat/>
    <w:pPr>
      <w:tabs>
        <w:tab w:val="left" w:pos="-720"/>
      </w:tabs>
      <w:suppressAutoHyphens/>
      <w:jc w:val="both"/>
      <w:outlineLvl w:val="8"/>
    </w:pPr>
    <w:rPr>
      <w:rFonts w:ascii="Garamond" w:hAnsi="Garamond"/>
      <w:i/>
      <w:spacing w:val="-2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PropF1">
    <w:name w:val="PropF 1"/>
    <w:basedOn w:val="DefaultParagraphFont"/>
  </w:style>
  <w:style w:type="character" w:customStyle="1" w:styleId="PropF2">
    <w:name w:val="PropF 2"/>
    <w:basedOn w:val="DefaultParagraphFont"/>
  </w:style>
  <w:style w:type="character" w:customStyle="1" w:styleId="PropF3">
    <w:name w:val="PropF 3"/>
    <w:basedOn w:val="DefaultParagraphFont"/>
  </w:style>
  <w:style w:type="character" w:customStyle="1" w:styleId="PropF4">
    <w:name w:val="PropF 4"/>
    <w:basedOn w:val="DefaultParagraphFont"/>
  </w:style>
  <w:style w:type="character" w:customStyle="1" w:styleId="PropF5">
    <w:name w:val="PropF 5"/>
    <w:basedOn w:val="DefaultParagraphFont"/>
  </w:style>
  <w:style w:type="character" w:customStyle="1" w:styleId="PropF6">
    <w:name w:val="PropF 6"/>
    <w:basedOn w:val="DefaultParagraphFont"/>
  </w:style>
  <w:style w:type="character" w:customStyle="1" w:styleId="DocF1">
    <w:name w:val="DocF 1"/>
    <w:basedOn w:val="DefaultParagraphFont"/>
  </w:style>
  <w:style w:type="character" w:customStyle="1" w:styleId="DocF2">
    <w:name w:val="DocF 2"/>
    <w:basedOn w:val="DefaultParagraphFont"/>
  </w:style>
  <w:style w:type="character" w:customStyle="1" w:styleId="DocF3">
    <w:name w:val="DocF 3"/>
    <w:basedOn w:val="DefaultParagraphFont"/>
  </w:style>
  <w:style w:type="character" w:customStyle="1" w:styleId="DocF4">
    <w:name w:val="DocF 4"/>
    <w:basedOn w:val="DefaultParagraphFont"/>
  </w:style>
  <w:style w:type="character" w:customStyle="1" w:styleId="DocF5">
    <w:name w:val="DocF 5"/>
    <w:basedOn w:val="DefaultParagraphFont"/>
  </w:style>
  <w:style w:type="character" w:customStyle="1" w:styleId="DocF6">
    <w:name w:val="DocF 6"/>
    <w:basedOn w:val="DefaultParagraphFont"/>
  </w:style>
  <w:style w:type="character" w:customStyle="1" w:styleId="DocF7">
    <w:name w:val="DocF 7"/>
    <w:basedOn w:val="DefaultParagraphFont"/>
  </w:style>
  <w:style w:type="character" w:customStyle="1" w:styleId="DocF8">
    <w:name w:val="DocF 8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rPr>
      <w:rFonts w:ascii="Romanov" w:hAnsi="Romanov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Romanov" w:hAnsi="Romanov"/>
      <w:noProof w:val="0"/>
      <w:sz w:val="22"/>
      <w:lang w:val="en-US"/>
    </w:rPr>
  </w:style>
  <w:style w:type="character" w:customStyle="1" w:styleId="Technical3">
    <w:name w:val="Technical 3"/>
    <w:rPr>
      <w:rFonts w:ascii="Romanov" w:hAnsi="Romanov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Romanov" w:hAnsi="Romanov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DocFBanking1">
    <w:name w:val="DocFBanking 1"/>
    <w:basedOn w:val="DefaultParagraphFont"/>
  </w:style>
  <w:style w:type="character" w:customStyle="1" w:styleId="DocFBanking2">
    <w:name w:val="DocFBanking 2"/>
    <w:basedOn w:val="DefaultParagraphFont"/>
  </w:style>
  <w:style w:type="character" w:customStyle="1" w:styleId="DocFBanking3">
    <w:name w:val="DocFBanking 3"/>
    <w:basedOn w:val="DefaultParagraphFont"/>
  </w:style>
  <w:style w:type="character" w:customStyle="1" w:styleId="DocFBanking4">
    <w:name w:val="DocFBanking 4"/>
    <w:basedOn w:val="DefaultParagraphFont"/>
  </w:style>
  <w:style w:type="character" w:customStyle="1" w:styleId="DocFBanking5">
    <w:name w:val="DocFBanking 5"/>
    <w:basedOn w:val="DefaultParagraphFont"/>
  </w:style>
  <w:style w:type="character" w:customStyle="1" w:styleId="DefaultParagraphFo">
    <w:name w:val="Default Paragraph Fo"/>
    <w:basedOn w:val="DefaultParagraphFont"/>
  </w:style>
  <w:style w:type="paragraph" w:customStyle="1" w:styleId="Body1">
    <w:name w:val="Body1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Romanov" w:hAnsi="Romanov"/>
      <w:spacing w:val="-2"/>
      <w:sz w:val="22"/>
      <w:lang w:val="en-GB" w:eastAsia="en-US"/>
    </w:rPr>
  </w:style>
  <w:style w:type="paragraph" w:customStyle="1" w:styleId="Body2">
    <w:name w:val="Body2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Romanov" w:hAnsi="Romanov"/>
      <w:spacing w:val="-2"/>
      <w:sz w:val="22"/>
      <w:lang w:val="en-GB" w:eastAsia="en-US"/>
    </w:rPr>
  </w:style>
  <w:style w:type="paragraph" w:customStyle="1" w:styleId="Body3">
    <w:name w:val="Body3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Romanov" w:hAnsi="Romanov"/>
      <w:spacing w:val="-2"/>
      <w:sz w:val="22"/>
      <w:lang w:val="en-GB" w:eastAsia="en-US"/>
    </w:rPr>
  </w:style>
  <w:style w:type="paragraph" w:customStyle="1" w:styleId="Body4">
    <w:name w:val="Body4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Romanov" w:hAnsi="Romanov"/>
      <w:spacing w:val="-2"/>
      <w:sz w:val="22"/>
      <w:lang w:val="en-GB" w:eastAsia="en-US"/>
    </w:rPr>
  </w:style>
  <w:style w:type="paragraph" w:customStyle="1" w:styleId="Body5">
    <w:name w:val="Body5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Romanov" w:hAnsi="Romanov"/>
      <w:spacing w:val="-2"/>
      <w:sz w:val="22"/>
      <w:lang w:val="en-GB" w:eastAsia="en-US"/>
    </w:rPr>
  </w:style>
  <w:style w:type="paragraph" w:customStyle="1" w:styleId="Body6">
    <w:name w:val="Body6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Romanov" w:hAnsi="Romanov"/>
      <w:spacing w:val="-2"/>
      <w:sz w:val="22"/>
      <w:lang w:val="en-GB" w:eastAsia="en-US"/>
    </w:rPr>
  </w:style>
  <w:style w:type="character" w:customStyle="1" w:styleId="indented1">
    <w:name w:val="indented 1"/>
    <w:basedOn w:val="DefaultParagraphFont"/>
  </w:style>
  <w:style w:type="character" w:customStyle="1" w:styleId="indented2">
    <w:name w:val="indented 2"/>
    <w:basedOn w:val="DefaultParagraphFont"/>
  </w:style>
  <w:style w:type="character" w:customStyle="1" w:styleId="indented3">
    <w:name w:val="indented 3"/>
    <w:basedOn w:val="DefaultParagraphFont"/>
  </w:style>
  <w:style w:type="character" w:customStyle="1" w:styleId="indented4">
    <w:name w:val="indented 4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1">
    <w:name w:val="paragraph 1"/>
    <w:basedOn w:val="DefaultParagraphFont"/>
  </w:style>
  <w:style w:type="character" w:customStyle="1" w:styleId="11">
    <w:name w:val="1 1"/>
    <w:basedOn w:val="DefaultParagraphFont"/>
  </w:style>
  <w:style w:type="character" w:customStyle="1" w:styleId="22">
    <w:name w:val="2 2"/>
    <w:basedOn w:val="DefaultParagraphFont"/>
  </w:style>
  <w:style w:type="character" w:customStyle="1" w:styleId="23">
    <w:name w:val="2 3"/>
    <w:basedOn w:val="DefaultParagraphFont"/>
  </w:style>
  <w:style w:type="character" w:customStyle="1" w:styleId="21">
    <w:name w:val="2 1"/>
    <w:basedOn w:val="DefaultParagraphFont"/>
  </w:style>
  <w:style w:type="character" w:customStyle="1" w:styleId="12">
    <w:name w:val="1 2"/>
    <w:basedOn w:val="DefaultParagraphFont"/>
  </w:style>
  <w:style w:type="character" w:customStyle="1" w:styleId="13">
    <w:name w:val="1 3"/>
    <w:basedOn w:val="DefaultParagraphFont"/>
  </w:style>
  <w:style w:type="character" w:customStyle="1" w:styleId="paragraph3">
    <w:name w:val="paragraph 3"/>
    <w:basedOn w:val="DefaultParagraphFont"/>
  </w:style>
  <w:style w:type="paragraph" w:customStyle="1" w:styleId="1">
    <w:name w:val="??????????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2">
    <w:name w:val="??????????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3">
    <w:name w:val="??????????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4">
    <w:name w:val="??????????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5">
    <w:name w:val="??????????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6">
    <w:name w:val="??????????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7">
    <w:name w:val="?????????? 7"/>
    <w:basedOn w:val="Normal"/>
    <w:pPr>
      <w:suppressAutoHyphens/>
      <w:ind w:left="720" w:hanging="720"/>
    </w:pPr>
    <w:rPr>
      <w:lang w:val="en-US"/>
    </w:rPr>
  </w:style>
  <w:style w:type="paragraph" w:customStyle="1" w:styleId="8">
    <w:name w:val="??????????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9">
    <w:name w:val="??????????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10">
    <w:name w:val="?????????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20">
    <w:name w:val="?????????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customStyle="1" w:styleId="a">
    <w:name w:val="???????? ???????"/>
    <w:basedOn w:val="Normal"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/>
      <w:suppressAutoHyphens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513"/>
      </w:tabs>
      <w:suppressAutoHyphens/>
      <w:jc w:val="center"/>
    </w:pPr>
    <w:rPr>
      <w:rFonts w:ascii="Times New Roman" w:hAnsi="Times New Roman"/>
      <w:b/>
      <w:spacing w:val="-2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after="120"/>
    </w:pPr>
    <w:rPr>
      <w:rFonts w:ascii="Times New Roman" w:hAnsi="Times New Roman"/>
      <w:b/>
      <w:i/>
      <w:spacing w:val="-2"/>
    </w:rPr>
  </w:style>
  <w:style w:type="paragraph" w:styleId="BalloonText">
    <w:name w:val="Balloon Text"/>
    <w:basedOn w:val="Normal"/>
    <w:semiHidden/>
    <w:rsid w:val="00F331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C95"/>
    <w:pPr>
      <w:widowControl/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lang w:val="en-GB"/>
    </w:rPr>
  </w:style>
  <w:style w:type="character" w:styleId="Hyperlink">
    <w:name w:val="Hyperlink"/>
    <w:uiPriority w:val="99"/>
    <w:unhideWhenUsed/>
    <w:rsid w:val="009213E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1058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47866"/>
    <w:rPr>
      <w:rFonts w:ascii="Romanov" w:hAnsi="Romanov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zbat_info@bat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f41bbe-aa38-47b2-88ef-28fa9a78c7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E7DCB3BB404941B2F366C22BD26A76" ma:contentTypeVersion="12" ma:contentTypeDescription="Создание документа." ma:contentTypeScope="" ma:versionID="785a1198f68f65a4930ad5e60438bf75">
  <xsd:schema xmlns:xsd="http://www.w3.org/2001/XMLSchema" xmlns:xs="http://www.w3.org/2001/XMLSchema" xmlns:p="http://schemas.microsoft.com/office/2006/metadata/properties" xmlns:ns2="93f41bbe-aa38-47b2-88ef-28fa9a78c70e" xmlns:ns3="c6415d85-bc45-49cf-8d54-5d568e867a0c" targetNamespace="http://schemas.microsoft.com/office/2006/metadata/properties" ma:root="true" ma:fieldsID="42ab0f0be839f40925e03ccc9a7d0f31" ns2:_="" ns3:_="">
    <xsd:import namespace="93f41bbe-aa38-47b2-88ef-28fa9a78c70e"/>
    <xsd:import namespace="c6415d85-bc45-49cf-8d54-5d568e867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1bbe-aa38-47b2-88ef-28fa9a78c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5d85-bc45-49cf-8d54-5d568e867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38A7B-9577-438F-A7F6-4F128F03D930}">
  <ds:schemaRefs>
    <ds:schemaRef ds:uri="http://schemas.microsoft.com/office/2006/metadata/properties"/>
    <ds:schemaRef ds:uri="http://schemas.microsoft.com/office/infopath/2007/PartnerControls"/>
    <ds:schemaRef ds:uri="93f41bbe-aa38-47b2-88ef-28fa9a78c70e"/>
  </ds:schemaRefs>
</ds:datastoreItem>
</file>

<file path=customXml/itemProps2.xml><?xml version="1.0" encoding="utf-8"?>
<ds:datastoreItem xmlns:ds="http://schemas.openxmlformats.org/officeDocument/2006/customXml" ds:itemID="{A5B9EC42-896A-4106-9632-D8273FC8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D719D-2113-4A06-AB57-7831C1DE14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324EE0-5DC3-4BAF-9D54-FFBE78B2A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_?????????? ? ??????</vt:lpstr>
    </vt:vector>
  </TitlesOfParts>
  <Company>????</Company>
  <LinksUpToDate>false</LinksUpToDate>
  <CharactersWithSpaces>2129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mailto:uzbat_info@bat.com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_?????????? ? ??????</dc:title>
  <dc:subject/>
  <dc:creator>Olga Podmareva</dc:creator>
  <cp:keywords/>
  <dc:description/>
  <cp:lastModifiedBy>Olga Podmareva</cp:lastModifiedBy>
  <cp:revision>2</cp:revision>
  <cp:lastPrinted>2019-04-18T10:04:00Z</cp:lastPrinted>
  <dcterms:created xsi:type="dcterms:W3CDTF">2024-01-29T04:34:00Z</dcterms:created>
  <dcterms:modified xsi:type="dcterms:W3CDTF">2024-01-29T04:34:00Z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MediaServiceImageTags">
    <vt:lpwstr/>
  </property>
  <property fmtid="{D5CDD505-2E9C-101B-9397-08002B2CF9AE}" pid="4" name="ContentTypeId">
    <vt:lpwstr>0x01010091E7DCB3BB404941B2F366C22BD26A76</vt:lpwstr>
  </property>
  <property fmtid="{D5CDD505-2E9C-101B-9397-08002B2CF9AE}" pid="5" name="MSIP_Label_e9fea72e-161c-48c8-8e82-3fc1e9b3162c_Enabled">
    <vt:lpwstr>true</vt:lpwstr>
  </property>
  <property fmtid="{D5CDD505-2E9C-101B-9397-08002B2CF9AE}" pid="6" name="MSIP_Label_e9fea72e-161c-48c8-8e82-3fc1e9b3162c_SetDate">
    <vt:lpwstr>2024-01-25T10:15:03Z</vt:lpwstr>
  </property>
  <property fmtid="{D5CDD505-2E9C-101B-9397-08002B2CF9AE}" pid="7" name="MSIP_Label_e9fea72e-161c-48c8-8e82-3fc1e9b3162c_Method">
    <vt:lpwstr>Standard</vt:lpwstr>
  </property>
  <property fmtid="{D5CDD505-2E9C-101B-9397-08002B2CF9AE}" pid="8" name="MSIP_Label_e9fea72e-161c-48c8-8e82-3fc1e9b3162c_Name">
    <vt:lpwstr>Normal sensitivity label</vt:lpwstr>
  </property>
  <property fmtid="{D5CDD505-2E9C-101B-9397-08002B2CF9AE}" pid="9" name="MSIP_Label_e9fea72e-161c-48c8-8e82-3fc1e9b3162c_SiteId">
    <vt:lpwstr>ff9c7474-421d-4957-8d47-c4b64dec87b5</vt:lpwstr>
  </property>
  <property fmtid="{D5CDD505-2E9C-101B-9397-08002B2CF9AE}" pid="10" name="MSIP_Label_e9fea72e-161c-48c8-8e82-3fc1e9b3162c_ActionId">
    <vt:lpwstr>2cd64bac-d14a-4324-8982-495c3038ca15</vt:lpwstr>
  </property>
  <property fmtid="{D5CDD505-2E9C-101B-9397-08002B2CF9AE}" pid="11" name="MSIP_Label_e9fea72e-161c-48c8-8e82-3fc1e9b3162c_ContentBits">
    <vt:lpwstr>0</vt:lpwstr>
  </property>
</Properties>
</file>